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E52280" w14:textId="2666AF2B" w:rsidR="00F04683" w:rsidRDefault="00F04683" w:rsidP="005F090E">
      <w:pPr>
        <w:pStyle w:val="Ttulo1"/>
        <w:jc w:val="both"/>
        <w:rPr>
          <w:sz w:val="28"/>
          <w:szCs w:val="28"/>
        </w:rPr>
      </w:pPr>
      <w:r>
        <w:rPr>
          <w:noProof/>
          <w:sz w:val="28"/>
          <w:szCs w:val="28"/>
        </w:rPr>
        <w:drawing>
          <wp:inline distT="0" distB="0" distL="0" distR="0" wp14:anchorId="4F2B48BB" wp14:editId="5899E247">
            <wp:extent cx="6972300" cy="1438275"/>
            <wp:effectExtent l="0" t="0" r="0" b="9525"/>
            <wp:docPr id="3" name="Imagen 3"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Texto&#10;&#10;Descripción generada automáticamente con confianza media"/>
                    <pic:cNvPicPr/>
                  </pic:nvPicPr>
                  <pic:blipFill rotWithShape="1">
                    <a:blip r:embed="rId4" cstate="print">
                      <a:extLst>
                        <a:ext uri="{28A0092B-C50C-407E-A947-70E740481C1C}">
                          <a14:useLocalDpi xmlns:a14="http://schemas.microsoft.com/office/drawing/2010/main" val="0"/>
                        </a:ext>
                      </a:extLst>
                    </a:blip>
                    <a:srcRect r="7162"/>
                    <a:stretch/>
                  </pic:blipFill>
                  <pic:spPr bwMode="auto">
                    <a:xfrm>
                      <a:off x="0" y="0"/>
                      <a:ext cx="6972300" cy="1438275"/>
                    </a:xfrm>
                    <a:prstGeom prst="rect">
                      <a:avLst/>
                    </a:prstGeom>
                    <a:ln>
                      <a:noFill/>
                    </a:ln>
                    <a:extLst>
                      <a:ext uri="{53640926-AAD7-44D8-BBD7-CCE9431645EC}">
                        <a14:shadowObscured xmlns:a14="http://schemas.microsoft.com/office/drawing/2010/main"/>
                      </a:ext>
                    </a:extLst>
                  </pic:spPr>
                </pic:pic>
              </a:graphicData>
            </a:graphic>
          </wp:inline>
        </w:drawing>
      </w:r>
    </w:p>
    <w:p w14:paraId="55104F13" w14:textId="6D5F3276" w:rsidR="00F04683" w:rsidRDefault="00F04683" w:rsidP="005F090E">
      <w:pPr>
        <w:pStyle w:val="Ttulo1"/>
        <w:jc w:val="both"/>
        <w:rPr>
          <w:sz w:val="28"/>
          <w:szCs w:val="28"/>
        </w:rPr>
      </w:pPr>
      <w:r>
        <w:rPr>
          <w:noProof/>
          <w:sz w:val="28"/>
          <w:szCs w:val="28"/>
        </w:rPr>
        <w:drawing>
          <wp:inline distT="0" distB="0" distL="0" distR="0" wp14:anchorId="0D961F58" wp14:editId="76C39148">
            <wp:extent cx="6896100" cy="1828800"/>
            <wp:effectExtent l="0" t="0" r="0" b="0"/>
            <wp:docPr id="8" name="Imagen 8"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magen que contiene Diagrama&#10;&#10;Descripción generada automáticamente"/>
                    <pic:cNvPicPr/>
                  </pic:nvPicPr>
                  <pic:blipFill>
                    <a:blip r:embed="rId5">
                      <a:extLst>
                        <a:ext uri="{28A0092B-C50C-407E-A947-70E740481C1C}">
                          <a14:useLocalDpi xmlns:a14="http://schemas.microsoft.com/office/drawing/2010/main" val="0"/>
                        </a:ext>
                      </a:extLst>
                    </a:blip>
                    <a:stretch>
                      <a:fillRect/>
                    </a:stretch>
                  </pic:blipFill>
                  <pic:spPr>
                    <a:xfrm>
                      <a:off x="0" y="0"/>
                      <a:ext cx="6896100" cy="1828800"/>
                    </a:xfrm>
                    <a:prstGeom prst="rect">
                      <a:avLst/>
                    </a:prstGeom>
                  </pic:spPr>
                </pic:pic>
              </a:graphicData>
            </a:graphic>
          </wp:inline>
        </w:drawing>
      </w:r>
    </w:p>
    <w:p w14:paraId="58082BAC" w14:textId="30BB08C4" w:rsidR="005F090E" w:rsidRPr="00F04683" w:rsidRDefault="00D23F87" w:rsidP="008252E4">
      <w:pPr>
        <w:pStyle w:val="Ttulo1"/>
        <w:spacing w:line="360" w:lineRule="auto"/>
        <w:jc w:val="both"/>
        <w:rPr>
          <w:rFonts w:ascii="Bookman Old Style" w:hAnsi="Bookman Old Style"/>
          <w:sz w:val="32"/>
          <w:szCs w:val="32"/>
        </w:rPr>
      </w:pPr>
      <w:r w:rsidRPr="00F04683">
        <w:rPr>
          <w:rFonts w:ascii="Bookman Old Style" w:hAnsi="Bookman Old Style"/>
          <w:sz w:val="32"/>
          <w:szCs w:val="32"/>
        </w:rPr>
        <w:t xml:space="preserve">Prof. Dra. Elisa </w:t>
      </w:r>
      <w:proofErr w:type="spellStart"/>
      <w:r w:rsidRPr="00F04683">
        <w:rPr>
          <w:rFonts w:ascii="Bookman Old Style" w:hAnsi="Bookman Old Style"/>
          <w:sz w:val="32"/>
          <w:szCs w:val="32"/>
        </w:rPr>
        <w:t>Loncon</w:t>
      </w:r>
      <w:proofErr w:type="spellEnd"/>
      <w:r w:rsidRPr="00F04683">
        <w:rPr>
          <w:rFonts w:ascii="Bookman Old Style" w:hAnsi="Bookman Old Style"/>
          <w:sz w:val="32"/>
          <w:szCs w:val="32"/>
        </w:rPr>
        <w:t xml:space="preserve"> Antileo </w:t>
      </w:r>
      <w:r w:rsidR="005F090E" w:rsidRPr="00F04683">
        <w:rPr>
          <w:rFonts w:ascii="Bookman Old Style" w:hAnsi="Bookman Old Style"/>
          <w:sz w:val="32"/>
          <w:szCs w:val="32"/>
        </w:rPr>
        <w:t xml:space="preserve">constituyente: “Si queremos que la nación </w:t>
      </w:r>
      <w:r w:rsidR="00794906">
        <w:rPr>
          <w:rFonts w:ascii="Bookman Old Style" w:hAnsi="Bookman Old Style"/>
          <w:sz w:val="32"/>
          <w:szCs w:val="32"/>
        </w:rPr>
        <w:t>M</w:t>
      </w:r>
      <w:r w:rsidR="005F090E" w:rsidRPr="00F04683">
        <w:rPr>
          <w:rFonts w:ascii="Bookman Old Style" w:hAnsi="Bookman Old Style"/>
          <w:sz w:val="32"/>
          <w:szCs w:val="32"/>
        </w:rPr>
        <w:t>apuche siga existiendo tiene que ejercer su autonomía, porque la</w:t>
      </w:r>
      <w:r w:rsidR="00F04683" w:rsidRPr="00F04683">
        <w:rPr>
          <w:rFonts w:ascii="Bookman Old Style" w:hAnsi="Bookman Old Style"/>
          <w:sz w:val="32"/>
          <w:szCs w:val="32"/>
        </w:rPr>
        <w:t xml:space="preserve"> </w:t>
      </w:r>
      <w:r w:rsidR="005F090E" w:rsidRPr="00F04683">
        <w:rPr>
          <w:rFonts w:ascii="Bookman Old Style" w:hAnsi="Bookman Old Style"/>
          <w:sz w:val="32"/>
          <w:szCs w:val="32"/>
        </w:rPr>
        <w:t>Convención también es un ejercicio de justicia”</w:t>
      </w:r>
    </w:p>
    <w:p w14:paraId="4C8038CE" w14:textId="3EABCBAE" w:rsidR="005F090E" w:rsidRPr="005F090E" w:rsidRDefault="005F090E" w:rsidP="008252E4">
      <w:pPr>
        <w:shd w:val="clear" w:color="auto" w:fill="FFFFFF"/>
        <w:spacing w:before="120" w:after="240" w:line="360" w:lineRule="auto"/>
        <w:jc w:val="both"/>
        <w:rPr>
          <w:rFonts w:ascii="Bookman Old Style" w:eastAsia="Times New Roman" w:hAnsi="Bookman Old Style" w:cs="Helvetica"/>
          <w:lang w:eastAsia="es-CL"/>
        </w:rPr>
      </w:pPr>
      <w:r w:rsidRPr="005F090E">
        <w:rPr>
          <w:rFonts w:ascii="Bookman Old Style" w:eastAsia="Times New Roman" w:hAnsi="Bookman Old Style" w:cs="Helvetica"/>
          <w:lang w:eastAsia="es-CL"/>
        </w:rPr>
        <w:t>Por Javier García Bustos</w:t>
      </w:r>
      <w:r w:rsidR="00D23F87">
        <w:rPr>
          <w:rFonts w:ascii="Bookman Old Style" w:eastAsia="Times New Roman" w:hAnsi="Bookman Old Style" w:cs="Helvetica"/>
          <w:lang w:eastAsia="es-CL"/>
        </w:rPr>
        <w:t>,</w:t>
      </w:r>
      <w:r w:rsidR="00DD17E3">
        <w:rPr>
          <w:rFonts w:ascii="Bookman Old Style" w:eastAsia="Times New Roman" w:hAnsi="Bookman Old Style" w:cs="Helvetica"/>
          <w:lang w:eastAsia="es-CL"/>
        </w:rPr>
        <w:t xml:space="preserve"> escritor y periodista</w:t>
      </w:r>
      <w:r w:rsidR="00D23F87">
        <w:rPr>
          <w:rFonts w:ascii="Bookman Old Style" w:eastAsia="Times New Roman" w:hAnsi="Bookman Old Style" w:cs="Helvetica"/>
          <w:lang w:eastAsia="es-CL"/>
        </w:rPr>
        <w:t xml:space="preserve">  </w:t>
      </w:r>
    </w:p>
    <w:p w14:paraId="6E101013" w14:textId="3F3E9E95" w:rsidR="005F090E" w:rsidRPr="005F090E" w:rsidRDefault="00F04683" w:rsidP="008252E4">
      <w:pPr>
        <w:shd w:val="clear" w:color="auto" w:fill="FFFFFF"/>
        <w:spacing w:before="120" w:after="240" w:line="360" w:lineRule="auto"/>
        <w:jc w:val="both"/>
        <w:rPr>
          <w:rFonts w:ascii="Bookman Old Style" w:eastAsia="Times New Roman" w:hAnsi="Bookman Old Style" w:cs="Helvetica"/>
          <w:lang w:eastAsia="es-CL"/>
        </w:rPr>
      </w:pPr>
      <w:r>
        <w:rPr>
          <w:rFonts w:ascii="Bookman Old Style" w:eastAsia="Times New Roman" w:hAnsi="Bookman Old Style" w:cs="Helvetica"/>
          <w:noProof/>
          <w:lang w:eastAsia="es-CL"/>
        </w:rPr>
        <w:drawing>
          <wp:anchor distT="0" distB="0" distL="114300" distR="114300" simplePos="0" relativeHeight="251667456" behindDoc="1" locked="0" layoutInCell="1" allowOverlap="1" wp14:anchorId="11527136" wp14:editId="3596B216">
            <wp:simplePos x="0" y="0"/>
            <wp:positionH relativeFrom="column">
              <wp:posOffset>57150</wp:posOffset>
            </wp:positionH>
            <wp:positionV relativeFrom="paragraph">
              <wp:posOffset>218440</wp:posOffset>
            </wp:positionV>
            <wp:extent cx="2800350" cy="2981325"/>
            <wp:effectExtent l="190500" t="190500" r="190500" b="200025"/>
            <wp:wrapSquare wrapText="bothSides"/>
            <wp:docPr id="9" name="Imagen 9" descr="Una persona sonrie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Una persona sonriendo&#10;&#10;Descripción generada automáticamente"/>
                    <pic:cNvPicPr/>
                  </pic:nvPicPr>
                  <pic:blipFill rotWithShape="1">
                    <a:blip r:embed="rId6" cstate="print">
                      <a:extLst>
                        <a:ext uri="{28A0092B-C50C-407E-A947-70E740481C1C}">
                          <a14:useLocalDpi xmlns:a14="http://schemas.microsoft.com/office/drawing/2010/main" val="0"/>
                        </a:ext>
                      </a:extLst>
                    </a:blip>
                    <a:srcRect t="-770" r="25660" b="-6155"/>
                    <a:stretch/>
                  </pic:blipFill>
                  <pic:spPr bwMode="auto">
                    <a:xfrm>
                      <a:off x="0" y="0"/>
                      <a:ext cx="2800350" cy="2981325"/>
                    </a:xfrm>
                    <a:prstGeom prst="ellipse">
                      <a:avLst/>
                    </a:prstGeom>
                    <a:ln w="190500" cap="rnd" cmpd="sng" algn="ctr">
                      <a:solidFill>
                        <a:srgbClr val="C8C6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090E" w:rsidRPr="005F090E">
        <w:rPr>
          <w:rFonts w:ascii="Bookman Old Style" w:eastAsia="Times New Roman" w:hAnsi="Bookman Old Style" w:cs="Helvetica"/>
          <w:lang w:eastAsia="es-CL"/>
        </w:rPr>
        <w:t xml:space="preserve">Su nombre se repite para que presida la Convención Constituyente. Al igual que la machi Francisca </w:t>
      </w:r>
      <w:proofErr w:type="spellStart"/>
      <w:r w:rsidR="005F090E" w:rsidRPr="005F090E">
        <w:rPr>
          <w:rFonts w:ascii="Bookman Old Style" w:eastAsia="Times New Roman" w:hAnsi="Bookman Old Style" w:cs="Helvetica"/>
          <w:lang w:eastAsia="es-CL"/>
        </w:rPr>
        <w:t>Linconao</w:t>
      </w:r>
      <w:proofErr w:type="spellEnd"/>
      <w:r w:rsidR="005F090E" w:rsidRPr="005F090E">
        <w:rPr>
          <w:rFonts w:ascii="Bookman Old Style" w:eastAsia="Times New Roman" w:hAnsi="Bookman Old Style" w:cs="Helvetica"/>
          <w:lang w:eastAsia="es-CL"/>
        </w:rPr>
        <w:t>, trabajará para que se produzca la devolución de tierras. “Si hoy no se repara serán las futuras generaciones quienes seguirán demandando esa justicia”, dice la profesora de mapudungun e inglés, experta en educación intercultural, doctora en Literatura y Lingüística y académica de la Usach.</w:t>
      </w:r>
    </w:p>
    <w:p w14:paraId="79458F8D"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Helvetica"/>
          <w:caps/>
          <w:lang w:eastAsia="es-CL"/>
        </w:rPr>
      </w:pPr>
      <w:r w:rsidRPr="005F090E">
        <w:rPr>
          <w:rFonts w:ascii="Bookman Old Style" w:eastAsia="Times New Roman" w:hAnsi="Bookman Old Style" w:cs="Helvetica"/>
          <w:caps/>
          <w:lang w:eastAsia="es-CL"/>
        </w:rPr>
        <w:t>COMPÁRTELO</w:t>
      </w:r>
    </w:p>
    <w:p w14:paraId="7CA10EBA" w14:textId="0CC1FE80"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Su mamá llegó hasta tercero básico y su papá no fue al colegio. “Éramos siete hermanos y una familia sin un salario fijo”, comenta </w:t>
      </w:r>
      <w:r w:rsidRPr="005F090E">
        <w:rPr>
          <w:rFonts w:ascii="Bookman Old Style" w:eastAsia="Times New Roman" w:hAnsi="Bookman Old Style" w:cs="Times New Roman"/>
          <w:b/>
          <w:bCs/>
          <w:lang w:eastAsia="es-CL"/>
        </w:rPr>
        <w:t xml:space="preserve">Elisa </w:t>
      </w:r>
      <w:proofErr w:type="spellStart"/>
      <w:r w:rsidRPr="005F090E">
        <w:rPr>
          <w:rFonts w:ascii="Bookman Old Style" w:eastAsia="Times New Roman" w:hAnsi="Bookman Old Style" w:cs="Times New Roman"/>
          <w:b/>
          <w:bCs/>
          <w:lang w:eastAsia="es-CL"/>
        </w:rPr>
        <w:t>Loncon</w:t>
      </w:r>
      <w:proofErr w:type="spellEnd"/>
      <w:r w:rsidRPr="005F090E">
        <w:rPr>
          <w:rFonts w:ascii="Bookman Old Style" w:eastAsia="Times New Roman" w:hAnsi="Bookman Old Style" w:cs="Times New Roman"/>
          <w:b/>
          <w:bCs/>
          <w:lang w:eastAsia="es-CL"/>
        </w:rPr>
        <w:t> </w:t>
      </w:r>
      <w:r w:rsidRPr="005F090E">
        <w:rPr>
          <w:rFonts w:ascii="Bookman Old Style" w:eastAsia="Times New Roman" w:hAnsi="Bookman Old Style" w:cs="Times New Roman"/>
          <w:lang w:eastAsia="es-CL"/>
        </w:rPr>
        <w:t xml:space="preserve">Antileo, quien nació en </w:t>
      </w:r>
      <w:proofErr w:type="spellStart"/>
      <w:r w:rsidRPr="005F090E">
        <w:rPr>
          <w:rFonts w:ascii="Bookman Old Style" w:eastAsia="Times New Roman" w:hAnsi="Bookman Old Style" w:cs="Times New Roman"/>
          <w:lang w:eastAsia="es-CL"/>
        </w:rPr>
        <w:t>Lefweluan</w:t>
      </w:r>
      <w:proofErr w:type="spellEnd"/>
      <w:r w:rsidRPr="005F090E">
        <w:rPr>
          <w:rFonts w:ascii="Bookman Old Style" w:eastAsia="Times New Roman" w:hAnsi="Bookman Old Style" w:cs="Times New Roman"/>
          <w:lang w:eastAsia="es-CL"/>
        </w:rPr>
        <w:t xml:space="preserve">, comunidad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 xml:space="preserve">apuche de la </w:t>
      </w:r>
      <w:r w:rsidRPr="005F090E">
        <w:rPr>
          <w:rFonts w:ascii="Bookman Old Style" w:eastAsia="Times New Roman" w:hAnsi="Bookman Old Style" w:cs="Times New Roman"/>
          <w:lang w:eastAsia="es-CL"/>
        </w:rPr>
        <w:lastRenderedPageBreak/>
        <w:t>comuna de Traiguén, Región de la Araucanía en 1963.</w:t>
      </w:r>
    </w:p>
    <w:p w14:paraId="49BEF52C"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 xml:space="preserve">“Teníamos un sistema de economía de subsistencia”, dice, y relata que su madre era sembradora de hortalizas y que su padre fabricaba muebles y aprendió a leer a los 17 años. “Él valoró altamente el sistema escolar. Escribía a máquina en su ruca, masticaba las palabras, y nos leía y nos compraba libros”, agrega quien el pasado fin de semana salió elegida, con más de 11 mil votos, entre los siete escaños reservados para el </w:t>
      </w:r>
      <w:r w:rsidR="00D23F87">
        <w:rPr>
          <w:rFonts w:ascii="Bookman Old Style" w:eastAsia="Times New Roman" w:hAnsi="Bookman Old Style" w:cs="Times New Roman"/>
          <w:lang w:eastAsia="es-CL"/>
        </w:rPr>
        <w:t>P</w:t>
      </w:r>
      <w:r w:rsidRPr="005F090E">
        <w:rPr>
          <w:rFonts w:ascii="Bookman Old Style" w:eastAsia="Times New Roman" w:hAnsi="Bookman Old Style" w:cs="Times New Roman"/>
          <w:lang w:eastAsia="es-CL"/>
        </w:rPr>
        <w:t xml:space="preserve">ueblo </w:t>
      </w:r>
      <w:r w:rsidR="00D23F87">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apuche, lo que le permitirá redactar la </w:t>
      </w:r>
      <w:r w:rsidRPr="005F090E">
        <w:rPr>
          <w:rFonts w:ascii="Bookman Old Style" w:eastAsia="Times New Roman" w:hAnsi="Bookman Old Style" w:cs="Times New Roman"/>
          <w:b/>
          <w:bCs/>
          <w:lang w:eastAsia="es-CL"/>
        </w:rPr>
        <w:t>nueva Constitución de Chile</w:t>
      </w:r>
      <w:r w:rsidRPr="005F090E">
        <w:rPr>
          <w:rFonts w:ascii="Bookman Old Style" w:eastAsia="Times New Roman" w:hAnsi="Bookman Old Style" w:cs="Times New Roman"/>
          <w:lang w:eastAsia="es-CL"/>
        </w:rPr>
        <w:t>.</w:t>
      </w:r>
    </w:p>
    <w:p w14:paraId="3DD07FB6"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La machi </w:t>
      </w:r>
      <w:r w:rsidRPr="005F090E">
        <w:rPr>
          <w:rFonts w:ascii="Bookman Old Style" w:eastAsia="Times New Roman" w:hAnsi="Bookman Old Style" w:cs="Times New Roman"/>
          <w:b/>
          <w:bCs/>
          <w:lang w:eastAsia="es-CL"/>
        </w:rPr>
        <w:t xml:space="preserve">Francisca </w:t>
      </w:r>
      <w:proofErr w:type="spellStart"/>
      <w:r w:rsidRPr="005F090E">
        <w:rPr>
          <w:rFonts w:ascii="Bookman Old Style" w:eastAsia="Times New Roman" w:hAnsi="Bookman Old Style" w:cs="Times New Roman"/>
          <w:b/>
          <w:bCs/>
          <w:lang w:eastAsia="es-CL"/>
        </w:rPr>
        <w:t>Linconao</w:t>
      </w:r>
      <w:proofErr w:type="spellEnd"/>
      <w:r w:rsidRPr="005F090E">
        <w:rPr>
          <w:rFonts w:ascii="Bookman Old Style" w:eastAsia="Times New Roman" w:hAnsi="Bookman Old Style" w:cs="Times New Roman"/>
          <w:b/>
          <w:bCs/>
          <w:lang w:eastAsia="es-CL"/>
        </w:rPr>
        <w:t xml:space="preserve">, Natividad Llanquileo, Rosa Catrileo, Adolfo Millabur, Victorino Antilef y Alexis </w:t>
      </w:r>
      <w:proofErr w:type="spellStart"/>
      <w:r w:rsidRPr="005F090E">
        <w:rPr>
          <w:rFonts w:ascii="Bookman Old Style" w:eastAsia="Times New Roman" w:hAnsi="Bookman Old Style" w:cs="Times New Roman"/>
          <w:b/>
          <w:bCs/>
          <w:lang w:eastAsia="es-CL"/>
        </w:rPr>
        <w:t>Caiguan</w:t>
      </w:r>
      <w:proofErr w:type="spellEnd"/>
      <w:r w:rsidRPr="005F090E">
        <w:rPr>
          <w:rFonts w:ascii="Bookman Old Style" w:eastAsia="Times New Roman" w:hAnsi="Bookman Old Style" w:cs="Times New Roman"/>
          <w:lang w:eastAsia="es-CL"/>
        </w:rPr>
        <w:t xml:space="preserve"> acompañarán en el Palacio Pereira a Elisa </w:t>
      </w:r>
      <w:proofErr w:type="spellStart"/>
      <w:r w:rsidRPr="005F090E">
        <w:rPr>
          <w:rFonts w:ascii="Bookman Old Style" w:eastAsia="Times New Roman" w:hAnsi="Bookman Old Style" w:cs="Times New Roman"/>
          <w:lang w:eastAsia="es-CL"/>
        </w:rPr>
        <w:t>Loncon</w:t>
      </w:r>
      <w:proofErr w:type="spellEnd"/>
      <w:r w:rsidRPr="005F090E">
        <w:rPr>
          <w:rFonts w:ascii="Bookman Old Style" w:eastAsia="Times New Roman" w:hAnsi="Bookman Old Style" w:cs="Times New Roman"/>
          <w:lang w:eastAsia="es-CL"/>
        </w:rPr>
        <w:t>, quien es una de las constituyentes favoritas para presidir la histórica Convención.</w:t>
      </w:r>
    </w:p>
    <w:p w14:paraId="02C04416" w14:textId="7E301CF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“Me enteré a las tres de la mañana que había salido electa. Creo que la gente estaba poco informada sobre los candidatos y </w:t>
      </w:r>
      <w:r w:rsidRPr="005F090E">
        <w:rPr>
          <w:rFonts w:ascii="Bookman Old Style" w:eastAsia="Times New Roman" w:hAnsi="Bookman Old Style" w:cs="Times New Roman"/>
          <w:b/>
          <w:bCs/>
          <w:lang w:eastAsia="es-CL"/>
        </w:rPr>
        <w:t xml:space="preserve">en nada y poco ayudaron el Ministerio de Desarrollo Social, la </w:t>
      </w:r>
      <w:proofErr w:type="spellStart"/>
      <w:r w:rsidRPr="005F090E">
        <w:rPr>
          <w:rFonts w:ascii="Bookman Old Style" w:eastAsia="Times New Roman" w:hAnsi="Bookman Old Style" w:cs="Times New Roman"/>
          <w:b/>
          <w:bCs/>
          <w:lang w:eastAsia="es-CL"/>
        </w:rPr>
        <w:t>Conadi</w:t>
      </w:r>
      <w:proofErr w:type="spellEnd"/>
      <w:r w:rsidRPr="005F090E">
        <w:rPr>
          <w:rFonts w:ascii="Bookman Old Style" w:eastAsia="Times New Roman" w:hAnsi="Bookman Old Style" w:cs="Times New Roman"/>
          <w:b/>
          <w:bCs/>
          <w:lang w:eastAsia="es-CL"/>
        </w:rPr>
        <w:t xml:space="preserve"> y el </w:t>
      </w:r>
      <w:proofErr w:type="spellStart"/>
      <w:r w:rsidRPr="005F090E">
        <w:rPr>
          <w:rFonts w:ascii="Bookman Old Style" w:eastAsia="Times New Roman" w:hAnsi="Bookman Old Style" w:cs="Times New Roman"/>
          <w:b/>
          <w:bCs/>
          <w:lang w:eastAsia="es-CL"/>
        </w:rPr>
        <w:t>Servel</w:t>
      </w:r>
      <w:proofErr w:type="spellEnd"/>
      <w:r w:rsidRPr="005F090E">
        <w:rPr>
          <w:rFonts w:ascii="Bookman Old Style" w:eastAsia="Times New Roman" w:hAnsi="Bookman Old Style" w:cs="Times New Roman"/>
          <w:b/>
          <w:bCs/>
          <w:lang w:eastAsia="es-CL"/>
        </w:rPr>
        <w:t>. </w:t>
      </w:r>
      <w:r w:rsidRPr="005F090E">
        <w:rPr>
          <w:rFonts w:ascii="Bookman Old Style" w:eastAsia="Times New Roman" w:hAnsi="Bookman Old Style" w:cs="Times New Roman"/>
          <w:lang w:eastAsia="es-CL"/>
        </w:rPr>
        <w:t>Yo hice trabajo de terreno y se creó una relación con la gente de Coquimbo y el Maule, pero el fuerte de mi voto fue en la Región Metropolitana”, afirma quien ahora es parte de los 155 constituyentes.  </w:t>
      </w:r>
    </w:p>
    <w:p w14:paraId="2500A0BD" w14:textId="16D41DE1" w:rsidR="005F090E" w:rsidRPr="005F090E" w:rsidRDefault="008252E4"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noProof/>
          <w:lang w:val="es-ES" w:eastAsia="es-ES"/>
        </w:rPr>
        <w:drawing>
          <wp:anchor distT="0" distB="0" distL="114300" distR="114300" simplePos="0" relativeHeight="251657216" behindDoc="1" locked="0" layoutInCell="1" allowOverlap="1" wp14:anchorId="2E7124CE" wp14:editId="40F178F4">
            <wp:simplePos x="0" y="0"/>
            <wp:positionH relativeFrom="column">
              <wp:posOffset>57150</wp:posOffset>
            </wp:positionH>
            <wp:positionV relativeFrom="paragraph">
              <wp:posOffset>15875</wp:posOffset>
            </wp:positionV>
            <wp:extent cx="2447925" cy="3000375"/>
            <wp:effectExtent l="0" t="0" r="9525" b="9525"/>
            <wp:wrapTight wrapText="bothSides">
              <wp:wrapPolygon edited="0">
                <wp:start x="0" y="0"/>
                <wp:lineTo x="0" y="21531"/>
                <wp:lineTo x="21516" y="21531"/>
                <wp:lineTo x="21516" y="0"/>
                <wp:lineTo x="0" y="0"/>
              </wp:wrapPolygon>
            </wp:wrapTight>
            <wp:docPr id="6" name="Imagen 6" descr="Elisa Loncon. Foto de César Cort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isa Loncon. Foto de César Cortés."/>
                    <pic:cNvPicPr>
                      <a:picLocks noChangeAspect="1" noChangeArrowheads="1"/>
                    </pic:cNvPicPr>
                  </pic:nvPicPr>
                  <pic:blipFill rotWithShape="1">
                    <a:blip r:embed="rId7">
                      <a:extLst>
                        <a:ext uri="{28A0092B-C50C-407E-A947-70E740481C1C}">
                          <a14:useLocalDpi xmlns:a14="http://schemas.microsoft.com/office/drawing/2010/main" val="0"/>
                        </a:ext>
                      </a:extLst>
                    </a:blip>
                    <a:srcRect l="5556" r="11111"/>
                    <a:stretch/>
                  </pic:blipFill>
                  <pic:spPr bwMode="auto">
                    <a:xfrm>
                      <a:off x="0" y="0"/>
                      <a:ext cx="2447925" cy="30003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090E" w:rsidRPr="005F090E">
        <w:rPr>
          <w:rFonts w:ascii="Bookman Old Style" w:eastAsia="Times New Roman" w:hAnsi="Bookman Old Style" w:cs="Times New Roman"/>
          <w:lang w:eastAsia="es-CL"/>
        </w:rPr>
        <w:t>“Dos hitos marcan la Convención chilena: </w:t>
      </w:r>
      <w:r w:rsidR="005F090E" w:rsidRPr="005F090E">
        <w:rPr>
          <w:rFonts w:ascii="Bookman Old Style" w:eastAsia="Times New Roman" w:hAnsi="Bookman Old Style" w:cs="Times New Roman"/>
          <w:b/>
          <w:bCs/>
          <w:lang w:eastAsia="es-CL"/>
        </w:rPr>
        <w:t>paridad de género</w:t>
      </w:r>
      <w:r w:rsidR="005F090E" w:rsidRPr="005F090E">
        <w:rPr>
          <w:rFonts w:ascii="Bookman Old Style" w:eastAsia="Times New Roman" w:hAnsi="Bookman Old Style" w:cs="Times New Roman"/>
          <w:lang w:eastAsia="es-CL"/>
        </w:rPr>
        <w:t> e </w:t>
      </w:r>
      <w:r w:rsidR="005F090E" w:rsidRPr="005F090E">
        <w:rPr>
          <w:rFonts w:ascii="Bookman Old Style" w:eastAsia="Times New Roman" w:hAnsi="Bookman Old Style" w:cs="Times New Roman"/>
          <w:b/>
          <w:bCs/>
          <w:lang w:eastAsia="es-CL"/>
        </w:rPr>
        <w:t>inclusión de pueblos originarios</w:t>
      </w:r>
      <w:r w:rsidR="005F090E" w:rsidRPr="005F090E">
        <w:rPr>
          <w:rFonts w:ascii="Bookman Old Style" w:eastAsia="Times New Roman" w:hAnsi="Bookman Old Style" w:cs="Times New Roman"/>
          <w:lang w:eastAsia="es-CL"/>
        </w:rPr>
        <w:t xml:space="preserve">. Quién presida la Convención debería reunir ambas características, además de currículum, trayectoria y apego al diálogo democrático. Para mí esa persona es la académica Elisa </w:t>
      </w:r>
      <w:proofErr w:type="spellStart"/>
      <w:r w:rsidR="005F090E" w:rsidRPr="005F090E">
        <w:rPr>
          <w:rFonts w:ascii="Bookman Old Style" w:eastAsia="Times New Roman" w:hAnsi="Bookman Old Style" w:cs="Times New Roman"/>
          <w:lang w:eastAsia="es-CL"/>
        </w:rPr>
        <w:t>Loncon</w:t>
      </w:r>
      <w:proofErr w:type="spellEnd"/>
      <w:r w:rsidR="005F090E" w:rsidRPr="005F090E">
        <w:rPr>
          <w:rFonts w:ascii="Bookman Old Style" w:eastAsia="Times New Roman" w:hAnsi="Bookman Old Style" w:cs="Times New Roman"/>
          <w:lang w:eastAsia="es-CL"/>
        </w:rPr>
        <w:t>”, señaló tras las elecciones el escritor y periodista Pedro Cayuqueo.</w:t>
      </w:r>
    </w:p>
    <w:p w14:paraId="2423349A" w14:textId="2E58CD4E" w:rsidR="005F090E" w:rsidRPr="005F090E" w:rsidRDefault="008252E4" w:rsidP="008252E4">
      <w:pPr>
        <w:shd w:val="clear" w:color="auto" w:fill="FFFFFF"/>
        <w:spacing w:before="120" w:after="240" w:line="360" w:lineRule="auto"/>
        <w:jc w:val="both"/>
        <w:rPr>
          <w:rFonts w:ascii="Bookman Old Style" w:eastAsia="Times New Roman" w:hAnsi="Bookman Old Style" w:cs="Times New Roman"/>
          <w:lang w:eastAsia="es-CL"/>
        </w:rPr>
      </w:pPr>
      <w:r>
        <w:rPr>
          <w:noProof/>
          <w:lang w:val="es-ES" w:eastAsia="es-ES"/>
        </w:rPr>
        <mc:AlternateContent>
          <mc:Choice Requires="wps">
            <w:drawing>
              <wp:anchor distT="0" distB="0" distL="114300" distR="114300" simplePos="0" relativeHeight="251661312" behindDoc="1" locked="0" layoutInCell="1" allowOverlap="1" wp14:anchorId="4D91AAC2" wp14:editId="7213B032">
                <wp:simplePos x="0" y="0"/>
                <wp:positionH relativeFrom="column">
                  <wp:posOffset>-2594610</wp:posOffset>
                </wp:positionH>
                <wp:positionV relativeFrom="paragraph">
                  <wp:posOffset>1440180</wp:posOffset>
                </wp:positionV>
                <wp:extent cx="2489835" cy="225425"/>
                <wp:effectExtent l="0" t="0" r="5715" b="3175"/>
                <wp:wrapTight wrapText="bothSides">
                  <wp:wrapPolygon edited="0">
                    <wp:start x="0" y="0"/>
                    <wp:lineTo x="0" y="20079"/>
                    <wp:lineTo x="21484" y="20079"/>
                    <wp:lineTo x="21484" y="0"/>
                    <wp:lineTo x="0" y="0"/>
                  </wp:wrapPolygon>
                </wp:wrapTight>
                <wp:docPr id="7" name="Cuadro de texto 7"/>
                <wp:cNvGraphicFramePr/>
                <a:graphic xmlns:a="http://schemas.openxmlformats.org/drawingml/2006/main">
                  <a:graphicData uri="http://schemas.microsoft.com/office/word/2010/wordprocessingShape">
                    <wps:wsp>
                      <wps:cNvSpPr txBox="1"/>
                      <wps:spPr>
                        <a:xfrm>
                          <a:off x="0" y="0"/>
                          <a:ext cx="2489835" cy="225425"/>
                        </a:xfrm>
                        <a:prstGeom prst="rect">
                          <a:avLst/>
                        </a:prstGeom>
                        <a:solidFill>
                          <a:prstClr val="white"/>
                        </a:solidFill>
                        <a:ln>
                          <a:noFill/>
                        </a:ln>
                      </wps:spPr>
                      <wps:txbx>
                        <w:txbxContent>
                          <w:p w14:paraId="16B4773C" w14:textId="77777777" w:rsidR="005F090E" w:rsidRPr="008252E4" w:rsidRDefault="005F090E" w:rsidP="005F090E">
                            <w:pPr>
                              <w:pStyle w:val="Descripcin"/>
                              <w:jc w:val="center"/>
                              <w:rPr>
                                <w:rFonts w:ascii="Arial" w:eastAsia="Times New Roman" w:hAnsi="Arial" w:cs="Arial"/>
                                <w:b/>
                                <w:bCs/>
                                <w:i w:val="0"/>
                                <w:iCs w:val="0"/>
                                <w:noProof/>
                                <w:color w:val="auto"/>
                                <w:sz w:val="22"/>
                                <w:szCs w:val="22"/>
                              </w:rPr>
                            </w:pPr>
                            <w:r w:rsidRPr="008252E4">
                              <w:rPr>
                                <w:rFonts w:ascii="Arial" w:hAnsi="Arial" w:cs="Arial"/>
                                <w:b/>
                                <w:bCs/>
                                <w:i w:val="0"/>
                                <w:iCs w:val="0"/>
                                <w:color w:val="auto"/>
                                <w:sz w:val="22"/>
                                <w:szCs w:val="22"/>
                              </w:rPr>
                              <w:t xml:space="preserve">Elisa </w:t>
                            </w:r>
                            <w:proofErr w:type="spellStart"/>
                            <w:r w:rsidRPr="008252E4">
                              <w:rPr>
                                <w:rFonts w:ascii="Arial" w:hAnsi="Arial" w:cs="Arial"/>
                                <w:b/>
                                <w:bCs/>
                                <w:i w:val="0"/>
                                <w:iCs w:val="0"/>
                                <w:color w:val="auto"/>
                                <w:sz w:val="22"/>
                                <w:szCs w:val="22"/>
                              </w:rPr>
                              <w:t>Loncon</w:t>
                            </w:r>
                            <w:proofErr w:type="spellEnd"/>
                            <w:r w:rsidRPr="008252E4">
                              <w:rPr>
                                <w:rFonts w:ascii="Arial" w:hAnsi="Arial" w:cs="Arial"/>
                                <w:b/>
                                <w:bCs/>
                                <w:i w:val="0"/>
                                <w:iCs w:val="0"/>
                                <w:color w:val="auto"/>
                                <w:sz w:val="22"/>
                                <w:szCs w:val="22"/>
                              </w:rPr>
                              <w:t>. Crédito: César Cortés.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D91AAC2" id="_x0000_t202" coordsize="21600,21600" o:spt="202" path="m,l,21600r21600,l21600,xe">
                <v:stroke joinstyle="miter"/>
                <v:path gradientshapeok="t" o:connecttype="rect"/>
              </v:shapetype>
              <v:shape id="Cuadro de texto 7" o:spid="_x0000_s1026" type="#_x0000_t202" style="position:absolute;left:0;text-align:left;margin-left:-204.3pt;margin-top:113.4pt;width:196.05pt;height:17.75pt;z-index:-251655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81vNAIAAGcEAAAOAAAAZHJzL2Uyb0RvYy54bWysVE1v2zAMvQ/YfxB0X5x4zZoZcYosRYYB&#10;RVsgHXpWZDkWIIsapcTOfv0of6Rdt9Owi0yR1JPeI+nlTVsbdlLoNdiczyZTzpSVUGh7yPn3p+2H&#10;BWc+CFsIA1bl/Kw8v1m9f7dsXKZSqMAUChmBWJ81LudVCC5LEi8rVQs/AacsBUvAWgTa4iEpUDSE&#10;XpsknU4/JQ1g4RCk8p68t32Qrzr8slQyPJSlV4GZnNPbQrdit+7jmqyWIjugcJWWwzPEP7yiFtrS&#10;pReoWxEEO6L+A6rWEsFDGSYS6gTKUkvVcSA2s+kbNrtKONVxIXG8u8jk/x+svD89ItNFzq85s6Km&#10;Em2OokBghWJBtQHYdRSpcT6j3J2j7NB+gZaKPfo9OSP3tsQ6fokVozjJfb5ITEhMkjO9WnxefJxz&#10;JimWpvOrdB5hkpfTDn34qqBm0cg5Ugk7ZcXpzoc+dUyJl3kwuthqY+ImBjYG2UlQuZtKBzWA/5Zl&#10;bMy1EE/1gNGTRIo9lWiFdt8OvPdQnIk2Qt893smtpovuhA+PAqldiCmNQHigpTTQ5BwGi7MK8Off&#10;/DGfqkhRzhpqv5z7H0eBijPzzVJ9Y6+OBo7GfjTssd4AUZzRcDnZmXQAgxnNEqF+pslYx1soJKyk&#10;u3IeRnMT+iGgyZJqve6SqCOdCHd252SEHgV9ap8FuqEcsSXuYWxMkb2pSp/by7s+Bih1V7IoaK/i&#10;oDN1c1f0YfLiuLzed1kv/4fVLwAAAP//AwBQSwMEFAAGAAgAAAAhAAUuZvbgAAAADAEAAA8AAABk&#10;cnMvZG93bnJldi54bWxMj8FOwzAMhu9IvENkJC6oSxcgmkrTCTa4wWFj2jlrQlvROFWSrt3bY05w&#10;tP3p9/eX69n17GxD7DwqWC5yYBZrbzpsFBw+37IVsJg0Gt17tAouNsK6ur4qdWH8hDt73qeGUQjG&#10;QitoUxoKzmPdWqfjwg8W6fblg9OJxtBwE/RE4a7nIs8ld7pD+tDqwW5aW3/vR6dAbsM47XBztz28&#10;vuuPoRHHl8tRqdub+fkJWLJz+oPhV5/UoSKnkx/RRNYryB7ylSRWgRCSShCSLeUjsBNtpLgHXpX8&#10;f4nqBwAA//8DAFBLAQItABQABgAIAAAAIQC2gziS/gAAAOEBAAATAAAAAAAAAAAAAAAAAAAAAABb&#10;Q29udGVudF9UeXBlc10ueG1sUEsBAi0AFAAGAAgAAAAhADj9If/WAAAAlAEAAAsAAAAAAAAAAAAA&#10;AAAALwEAAF9yZWxzLy5yZWxzUEsBAi0AFAAGAAgAAAAhAF93zW80AgAAZwQAAA4AAAAAAAAAAAAA&#10;AAAALgIAAGRycy9lMm9Eb2MueG1sUEsBAi0AFAAGAAgAAAAhAAUuZvbgAAAADAEAAA8AAAAAAAAA&#10;AAAAAAAAjgQAAGRycy9kb3ducmV2LnhtbFBLBQYAAAAABAAEAPMAAACbBQAAAAA=&#10;" stroked="f">
                <v:textbox inset="0,0,0,0">
                  <w:txbxContent>
                    <w:p w14:paraId="16B4773C" w14:textId="77777777" w:rsidR="005F090E" w:rsidRPr="008252E4" w:rsidRDefault="005F090E" w:rsidP="005F090E">
                      <w:pPr>
                        <w:pStyle w:val="Descripcin"/>
                        <w:jc w:val="center"/>
                        <w:rPr>
                          <w:rFonts w:ascii="Arial" w:eastAsia="Times New Roman" w:hAnsi="Arial" w:cs="Arial"/>
                          <w:b/>
                          <w:bCs/>
                          <w:i w:val="0"/>
                          <w:iCs w:val="0"/>
                          <w:noProof/>
                          <w:color w:val="auto"/>
                          <w:sz w:val="22"/>
                          <w:szCs w:val="22"/>
                        </w:rPr>
                      </w:pPr>
                      <w:r w:rsidRPr="008252E4">
                        <w:rPr>
                          <w:rFonts w:ascii="Arial" w:hAnsi="Arial" w:cs="Arial"/>
                          <w:b/>
                          <w:bCs/>
                          <w:i w:val="0"/>
                          <w:iCs w:val="0"/>
                          <w:color w:val="auto"/>
                          <w:sz w:val="22"/>
                          <w:szCs w:val="22"/>
                        </w:rPr>
                        <w:t xml:space="preserve">Elisa </w:t>
                      </w:r>
                      <w:proofErr w:type="spellStart"/>
                      <w:r w:rsidRPr="008252E4">
                        <w:rPr>
                          <w:rFonts w:ascii="Arial" w:hAnsi="Arial" w:cs="Arial"/>
                          <w:b/>
                          <w:bCs/>
                          <w:i w:val="0"/>
                          <w:iCs w:val="0"/>
                          <w:color w:val="auto"/>
                          <w:sz w:val="22"/>
                          <w:szCs w:val="22"/>
                        </w:rPr>
                        <w:t>Loncon</w:t>
                      </w:r>
                      <w:proofErr w:type="spellEnd"/>
                      <w:r w:rsidRPr="008252E4">
                        <w:rPr>
                          <w:rFonts w:ascii="Arial" w:hAnsi="Arial" w:cs="Arial"/>
                          <w:b/>
                          <w:bCs/>
                          <w:i w:val="0"/>
                          <w:iCs w:val="0"/>
                          <w:color w:val="auto"/>
                          <w:sz w:val="22"/>
                          <w:szCs w:val="22"/>
                        </w:rPr>
                        <w:t>. Crédito: César Cortés.</w:t>
                      </w:r>
                    </w:p>
                  </w:txbxContent>
                </v:textbox>
                <w10:wrap type="tight"/>
              </v:shape>
            </w:pict>
          </mc:Fallback>
        </mc:AlternateContent>
      </w:r>
      <w:r w:rsidR="005F090E" w:rsidRPr="005F090E">
        <w:rPr>
          <w:rFonts w:ascii="Bookman Old Style" w:eastAsia="Times New Roman" w:hAnsi="Bookman Old Style" w:cs="Times New Roman"/>
          <w:lang w:eastAsia="es-CL"/>
        </w:rPr>
        <w:t xml:space="preserve">Elisa </w:t>
      </w:r>
      <w:proofErr w:type="spellStart"/>
      <w:r w:rsidR="005F090E" w:rsidRPr="005F090E">
        <w:rPr>
          <w:rFonts w:ascii="Bookman Old Style" w:eastAsia="Times New Roman" w:hAnsi="Bookman Old Style" w:cs="Times New Roman"/>
          <w:lang w:eastAsia="es-CL"/>
        </w:rPr>
        <w:t>Loncon</w:t>
      </w:r>
      <w:proofErr w:type="spellEnd"/>
      <w:r w:rsidR="005F090E" w:rsidRPr="005F090E">
        <w:rPr>
          <w:rFonts w:ascii="Bookman Old Style" w:eastAsia="Times New Roman" w:hAnsi="Bookman Old Style" w:cs="Times New Roman"/>
          <w:lang w:eastAsia="es-CL"/>
        </w:rPr>
        <w:t xml:space="preserve"> es profesora de Estado de la Universidad de la Frontera, ha enseñado mapudungun e inglés, es experta en educación intercultural, doctora en Lingüística de la Universidad de Leiden, Holanda, doctora en Literatura de la Universidad Católica y actualmente es académica de la Universidad de Santiago (Usach).</w:t>
      </w:r>
    </w:p>
    <w:p w14:paraId="75A5BC6D" w14:textId="3CB607DF"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b/>
          <w:bCs/>
          <w:lang w:eastAsia="es-CL"/>
        </w:rPr>
        <w:t>¿Le gustaría presidir la Convención Constituyente?</w:t>
      </w:r>
    </w:p>
    <w:p w14:paraId="723AA28C"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-Nosotros actuamos por voluntad colectiva. Sí se decide, colectivamente, no tengo ningún problema. Sería una base para aceptar otro desafío. Históricamente la política ha sido patriarcal. Es fundamental visibilizar a la </w:t>
      </w:r>
      <w:r w:rsidRPr="005F090E">
        <w:rPr>
          <w:rFonts w:ascii="Bookman Old Style" w:eastAsia="Times New Roman" w:hAnsi="Bookman Old Style" w:cs="Times New Roman"/>
          <w:b/>
          <w:bCs/>
          <w:lang w:eastAsia="es-CL"/>
        </w:rPr>
        <w:t>mujer en política </w:t>
      </w:r>
      <w:r w:rsidRPr="005F090E">
        <w:rPr>
          <w:rFonts w:ascii="Bookman Old Style" w:eastAsia="Times New Roman" w:hAnsi="Bookman Old Style" w:cs="Times New Roman"/>
          <w:lang w:eastAsia="es-CL"/>
        </w:rPr>
        <w:t xml:space="preserve">y nosotras como mapuches poco es lo que hemos sido visibles. La verdad es que yo sí me siento capacitada si tuviese que asumir la presidencia de la Convención. Y es importante que se entienda nuestro mensaje, nosotros no estamos llamando a </w:t>
      </w:r>
      <w:r w:rsidRPr="005F090E">
        <w:rPr>
          <w:rFonts w:ascii="Bookman Old Style" w:eastAsia="Times New Roman" w:hAnsi="Bookman Old Style" w:cs="Times New Roman"/>
          <w:lang w:eastAsia="es-CL"/>
        </w:rPr>
        <w:lastRenderedPageBreak/>
        <w:t>establecer fronteras ni producir guerras, sino a dialogar con el otro. Queremos establecer la dignidad humana para todos los chilenos. </w:t>
      </w:r>
    </w:p>
    <w:p w14:paraId="4E7AC5ED" w14:textId="77777777" w:rsidR="005F090E" w:rsidRPr="005F090E" w:rsidRDefault="005F090E" w:rsidP="008252E4">
      <w:pPr>
        <w:shd w:val="clear" w:color="auto" w:fill="ABB8C3"/>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i/>
          <w:iCs/>
          <w:lang w:eastAsia="es-CL"/>
        </w:rPr>
        <w:t>“Históricamente la política ha sido patriarcal. Es fundamental visibilizar a la mujer en política y nosotras como mapuches poco es lo que hemos sido visibles”.</w:t>
      </w:r>
    </w:p>
    <w:p w14:paraId="5707F2AF"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b/>
          <w:bCs/>
          <w:lang w:eastAsia="es-CL"/>
        </w:rPr>
        <w:t>El augurio del cambio</w:t>
      </w:r>
    </w:p>
    <w:p w14:paraId="66F5F864"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Elisa recuerda que tenía nueve o 10 años para el golpe de Estado de 1973. Desde el campo había llegado a estudiar al colegio de Traiguén. Sus compañeros la discriminaban: le decían “La india”.</w:t>
      </w:r>
    </w:p>
    <w:p w14:paraId="054705D9"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Por esos años, la pequeña Elisa tenía una profesora llamada Cristina Lagos, quien la marcó para siempre. “Nosotros le teníamos mucha estima a Cristina y lloramos toda una mañana porque nos sacaron a nuestra profesora, cuando ocurrió el golpe de Estado. Ella era socialista y su marido del MIR”, cuenta Elisa.  </w:t>
      </w:r>
    </w:p>
    <w:p w14:paraId="10B8106E" w14:textId="7838C35F"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 xml:space="preserve">“Un día estábamos en clases de castellano y una de las palabras que trabajamos era la ‘abeja’ y yo con mi conocimiento de campo sabía que la abeja daba la miel, que era importante para la salud. Cristina Lagos leyó la frase que yo había escrito y dijo ‘Aquí hay una frase inteligente’ y es de la niña </w:t>
      </w:r>
      <w:proofErr w:type="spellStart"/>
      <w:r w:rsidRPr="005F090E">
        <w:rPr>
          <w:rFonts w:ascii="Bookman Old Style" w:eastAsia="Times New Roman" w:hAnsi="Bookman Old Style" w:cs="Times New Roman"/>
          <w:lang w:eastAsia="es-CL"/>
        </w:rPr>
        <w:t>Loncon</w:t>
      </w:r>
      <w:proofErr w:type="spellEnd"/>
      <w:r w:rsidRPr="005F090E">
        <w:rPr>
          <w:rFonts w:ascii="Bookman Old Style" w:eastAsia="Times New Roman" w:hAnsi="Bookman Old Style" w:cs="Times New Roman"/>
          <w:lang w:eastAsia="es-CL"/>
        </w:rPr>
        <w:t xml:space="preserve"> y me destacó en el grupo. Y eso a mí me sirvió para salir de la </w:t>
      </w:r>
      <w:proofErr w:type="spellStart"/>
      <w:r w:rsidRPr="005F090E">
        <w:rPr>
          <w:rFonts w:ascii="Bookman Old Style" w:eastAsia="Times New Roman" w:hAnsi="Bookman Old Style" w:cs="Times New Roman"/>
          <w:lang w:eastAsia="es-CL"/>
        </w:rPr>
        <w:t>invisibilización</w:t>
      </w:r>
      <w:proofErr w:type="spellEnd"/>
      <w:r w:rsidRPr="005F090E">
        <w:rPr>
          <w:rFonts w:ascii="Bookman Old Style" w:eastAsia="Times New Roman" w:hAnsi="Bookman Old Style" w:cs="Times New Roman"/>
          <w:lang w:eastAsia="es-CL"/>
        </w:rPr>
        <w:t xml:space="preserve"> y del sufrimiento que me estaban dando mis compañeros por ser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apuche”, dice Elisa.  </w:t>
      </w:r>
    </w:p>
    <w:p w14:paraId="005B0117" w14:textId="70E3A967" w:rsidR="005F090E" w:rsidRPr="005F090E" w:rsidRDefault="008252E4"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noProof/>
          <w:lang w:val="es-ES" w:eastAsia="es-ES"/>
        </w:rPr>
        <w:drawing>
          <wp:anchor distT="0" distB="0" distL="114300" distR="114300" simplePos="0" relativeHeight="251649024" behindDoc="1" locked="0" layoutInCell="1" allowOverlap="1" wp14:anchorId="7A8F8758" wp14:editId="35604558">
            <wp:simplePos x="0" y="0"/>
            <wp:positionH relativeFrom="column">
              <wp:posOffset>-3810</wp:posOffset>
            </wp:positionH>
            <wp:positionV relativeFrom="paragraph">
              <wp:posOffset>243840</wp:posOffset>
            </wp:positionV>
            <wp:extent cx="2529840" cy="3181350"/>
            <wp:effectExtent l="0" t="0" r="3810" b="0"/>
            <wp:wrapTight wrapText="bothSides">
              <wp:wrapPolygon edited="0">
                <wp:start x="0" y="0"/>
                <wp:lineTo x="0" y="21471"/>
                <wp:lineTo x="21470" y="21471"/>
                <wp:lineTo x="21470" y="0"/>
                <wp:lineTo x="0" y="0"/>
              </wp:wrapPolygon>
            </wp:wrapTight>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29840" cy="3181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090E" w:rsidRPr="005F090E">
        <w:rPr>
          <w:rFonts w:ascii="Bookman Old Style" w:eastAsia="Times New Roman" w:hAnsi="Bookman Old Style" w:cs="Times New Roman"/>
          <w:b/>
          <w:bCs/>
          <w:lang w:eastAsia="es-CL"/>
        </w:rPr>
        <w:t xml:space="preserve">¿Cree que la discriminación y los estigmas hacia los </w:t>
      </w:r>
      <w:r w:rsidR="00794906">
        <w:rPr>
          <w:rFonts w:ascii="Bookman Old Style" w:eastAsia="Times New Roman" w:hAnsi="Bookman Old Style" w:cs="Times New Roman"/>
          <w:b/>
          <w:bCs/>
          <w:lang w:eastAsia="es-CL"/>
        </w:rPr>
        <w:t>M</w:t>
      </w:r>
      <w:r w:rsidR="005F090E" w:rsidRPr="005F090E">
        <w:rPr>
          <w:rFonts w:ascii="Bookman Old Style" w:eastAsia="Times New Roman" w:hAnsi="Bookman Old Style" w:cs="Times New Roman"/>
          <w:b/>
          <w:bCs/>
          <w:lang w:eastAsia="es-CL"/>
        </w:rPr>
        <w:t>apuches continúan?</w:t>
      </w:r>
    </w:p>
    <w:p w14:paraId="3E457A84" w14:textId="358EF611"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Pr>
          <w:noProof/>
          <w:lang w:val="es-ES" w:eastAsia="es-ES"/>
        </w:rPr>
        <mc:AlternateContent>
          <mc:Choice Requires="wps">
            <w:drawing>
              <wp:anchor distT="0" distB="0" distL="114300" distR="114300" simplePos="0" relativeHeight="251650048" behindDoc="1" locked="0" layoutInCell="1" allowOverlap="1" wp14:anchorId="40580136" wp14:editId="0D3876C7">
                <wp:simplePos x="0" y="0"/>
                <wp:positionH relativeFrom="column">
                  <wp:posOffset>-2625090</wp:posOffset>
                </wp:positionH>
                <wp:positionV relativeFrom="paragraph">
                  <wp:posOffset>3088005</wp:posOffset>
                </wp:positionV>
                <wp:extent cx="2529840" cy="438150"/>
                <wp:effectExtent l="0" t="0" r="3810" b="0"/>
                <wp:wrapTight wrapText="bothSides">
                  <wp:wrapPolygon edited="0">
                    <wp:start x="0" y="0"/>
                    <wp:lineTo x="0" y="20661"/>
                    <wp:lineTo x="21470" y="20661"/>
                    <wp:lineTo x="21470" y="0"/>
                    <wp:lineTo x="0" y="0"/>
                  </wp:wrapPolygon>
                </wp:wrapTight>
                <wp:docPr id="1" name="Cuadro de texto 1"/>
                <wp:cNvGraphicFramePr/>
                <a:graphic xmlns:a="http://schemas.openxmlformats.org/drawingml/2006/main">
                  <a:graphicData uri="http://schemas.microsoft.com/office/word/2010/wordprocessingShape">
                    <wps:wsp>
                      <wps:cNvSpPr txBox="1"/>
                      <wps:spPr>
                        <a:xfrm>
                          <a:off x="0" y="0"/>
                          <a:ext cx="2529840" cy="438150"/>
                        </a:xfrm>
                        <a:prstGeom prst="rect">
                          <a:avLst/>
                        </a:prstGeom>
                        <a:solidFill>
                          <a:prstClr val="white"/>
                        </a:solidFill>
                        <a:ln>
                          <a:noFill/>
                        </a:ln>
                      </wps:spPr>
                      <wps:txbx>
                        <w:txbxContent>
                          <w:p w14:paraId="021BB2FF" w14:textId="77777777" w:rsidR="005F090E" w:rsidRPr="005F090E" w:rsidRDefault="005F090E" w:rsidP="005F090E">
                            <w:pPr>
                              <w:pStyle w:val="Descripcin"/>
                              <w:jc w:val="center"/>
                              <w:rPr>
                                <w:rFonts w:ascii="Arial" w:eastAsia="Times New Roman" w:hAnsi="Arial" w:cs="Arial"/>
                                <w:b/>
                                <w:bCs/>
                                <w:color w:val="auto"/>
                                <w:sz w:val="22"/>
                                <w:szCs w:val="22"/>
                              </w:rPr>
                            </w:pPr>
                            <w:r w:rsidRPr="005F090E">
                              <w:rPr>
                                <w:rFonts w:ascii="Arial" w:hAnsi="Arial" w:cs="Arial"/>
                                <w:b/>
                                <w:bCs/>
                                <w:color w:val="auto"/>
                                <w:sz w:val="22"/>
                                <w:szCs w:val="22"/>
                              </w:rPr>
                              <w:t xml:space="preserve">Elisa </w:t>
                            </w:r>
                            <w:proofErr w:type="spellStart"/>
                            <w:r w:rsidRPr="005F090E">
                              <w:rPr>
                                <w:rFonts w:ascii="Arial" w:hAnsi="Arial" w:cs="Arial"/>
                                <w:b/>
                                <w:bCs/>
                                <w:color w:val="auto"/>
                                <w:sz w:val="22"/>
                                <w:szCs w:val="22"/>
                              </w:rPr>
                              <w:t>Loncon</w:t>
                            </w:r>
                            <w:proofErr w:type="spellEnd"/>
                            <w:r w:rsidRPr="005F090E">
                              <w:rPr>
                                <w:rFonts w:ascii="Arial" w:hAnsi="Arial" w:cs="Arial"/>
                                <w:b/>
                                <w:bCs/>
                                <w:color w:val="auto"/>
                                <w:sz w:val="22"/>
                                <w:szCs w:val="22"/>
                              </w:rPr>
                              <w:t xml:space="preserve"> cuando estudiaba. Archivo personal.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580136" id="Cuadro de texto 1" o:spid="_x0000_s1027" type="#_x0000_t202" style="position:absolute;left:0;text-align:left;margin-left:-206.7pt;margin-top:243.15pt;width:199.2pt;height:34.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00bNgIAAG4EAAAOAAAAZHJzL2Uyb0RvYy54bWysVE1v2zAMvQ/YfxB0X5xk7dAacYosRYYB&#10;QVsgHXpWZDkWIIkapcTOfv0of6Rbt9Owi0KTFKn3HpnFXWsNOykMGlzBZ5MpZ8pJKLU7FPzb8+bD&#10;DWchClcKA04V/KwCv1u+f7dofK7mUIMpFTIq4kLe+ILXMfo8y4KslRVhAl45ClaAVkT6xENWomio&#10;ujXZfDr9lDWApUeQKgTy3vdBvuzqV5WS8bGqgorMFJzeFrsTu3Ofzmy5EPkBha+1HJ4h/uEVVmhH&#10;TS+l7kUU7Ij6j1JWS4QAVZxIsBlUlZaqw0BoZtM3aHa18KrDQuQEf6Ep/L+y8uH0hEyXpB1nTliS&#10;aH0UJQIrFYuqjcBmiaTGh5xyd56yY/sZ2nRh8AdyJuxthTb9EipGcaL7fKGYKjFJzvn1/PbmikKS&#10;Ylcfb2bXnQbZ622PIX5RYFkyCo4kYcesOG1DpI6UOqakZgGMLjfamPSRAmuD7CRI7qbWUaU30o3f&#10;soxLuQ7SrT6cPFmC2ENJVmz37cDLAHMP5ZnQI/RDFLzcaOq3FSE+CaSpIVS0CfGRjspAU3AYLM5q&#10;wB9/86d8EpOinDU0hQUP348CFWfmqyOZ08iOBo7GfjTc0a6BkJJ09JrOpAsYzWhWCPaFFmSVulBI&#10;OEm9Ch5Hcx37XaAFk2q16pJoML2IW7fzMpUeeX1uXwT6QZU0GQ8wzqfI34jT5/Ysr44RKt0pl3jt&#10;WRzopqHu5BkWMG3Nr99d1uvfxPInAAAA//8DAFBLAwQUAAYACAAAACEAGHR7eOIAAAAMAQAADwAA&#10;AGRycy9kb3ducmV2LnhtbEyPy26DMBBF95X6D9ZU6qYihvBQRDFRm7S7dpE0ytqBCaDgMbJNIH9f&#10;d5UuR3N077nFelY9u6KxnSYB0SIEhlTpuqNGwOHnM1gBs05SLXtNKOCGFtbl40Mh81pPtMPr3jXM&#10;h5DNpYDWuSHn3FYtKmkXekDyv7M2Sjp/mobXRk4+XPV8GYYZV7Ij39DKATctVpf9qARkWzNOO9q8&#10;bA8fX/J7aJbH99tRiOen+e0VmMPZ3WH40/fqUHqnkx6ptqwXECRRnHhWQLLKYmAeCaLUzzsJSNM0&#10;Bl4W/P+I8hcAAP//AwBQSwECLQAUAAYACAAAACEAtoM4kv4AAADhAQAAEwAAAAAAAAAAAAAAAAAA&#10;AAAAW0NvbnRlbnRfVHlwZXNdLnhtbFBLAQItABQABgAIAAAAIQA4/SH/1gAAAJQBAAALAAAAAAAA&#10;AAAAAAAAAC8BAABfcmVscy8ucmVsc1BLAQItABQABgAIAAAAIQBlx00bNgIAAG4EAAAOAAAAAAAA&#10;AAAAAAAAAC4CAABkcnMvZTJvRG9jLnhtbFBLAQItABQABgAIAAAAIQAYdHt44gAAAAwBAAAPAAAA&#10;AAAAAAAAAAAAAJAEAABkcnMvZG93bnJldi54bWxQSwUGAAAAAAQABADzAAAAnwUAAAAA&#10;" stroked="f">
                <v:textbox inset="0,0,0,0">
                  <w:txbxContent>
                    <w:p w14:paraId="021BB2FF" w14:textId="77777777" w:rsidR="005F090E" w:rsidRPr="005F090E" w:rsidRDefault="005F090E" w:rsidP="005F090E">
                      <w:pPr>
                        <w:pStyle w:val="Descripcin"/>
                        <w:jc w:val="center"/>
                        <w:rPr>
                          <w:rFonts w:ascii="Arial" w:eastAsia="Times New Roman" w:hAnsi="Arial" w:cs="Arial"/>
                          <w:b/>
                          <w:bCs/>
                          <w:color w:val="auto"/>
                          <w:sz w:val="22"/>
                          <w:szCs w:val="22"/>
                        </w:rPr>
                      </w:pPr>
                      <w:r w:rsidRPr="005F090E">
                        <w:rPr>
                          <w:rFonts w:ascii="Arial" w:hAnsi="Arial" w:cs="Arial"/>
                          <w:b/>
                          <w:bCs/>
                          <w:color w:val="auto"/>
                          <w:sz w:val="22"/>
                          <w:szCs w:val="22"/>
                        </w:rPr>
                        <w:t xml:space="preserve">Elisa </w:t>
                      </w:r>
                      <w:proofErr w:type="spellStart"/>
                      <w:r w:rsidRPr="005F090E">
                        <w:rPr>
                          <w:rFonts w:ascii="Arial" w:hAnsi="Arial" w:cs="Arial"/>
                          <w:b/>
                          <w:bCs/>
                          <w:color w:val="auto"/>
                          <w:sz w:val="22"/>
                          <w:szCs w:val="22"/>
                        </w:rPr>
                        <w:t>Loncon</w:t>
                      </w:r>
                      <w:proofErr w:type="spellEnd"/>
                      <w:r w:rsidRPr="005F090E">
                        <w:rPr>
                          <w:rFonts w:ascii="Arial" w:hAnsi="Arial" w:cs="Arial"/>
                          <w:b/>
                          <w:bCs/>
                          <w:color w:val="auto"/>
                          <w:sz w:val="22"/>
                          <w:szCs w:val="22"/>
                        </w:rPr>
                        <w:t xml:space="preserve"> cuando estudiaba. Archivo personal.</w:t>
                      </w:r>
                    </w:p>
                  </w:txbxContent>
                </v:textbox>
                <w10:wrap type="tight"/>
              </v:shape>
            </w:pict>
          </mc:Fallback>
        </mc:AlternateContent>
      </w:r>
      <w:r w:rsidRPr="005F090E">
        <w:rPr>
          <w:rFonts w:ascii="Bookman Old Style" w:eastAsia="Times New Roman" w:hAnsi="Bookman Old Style" w:cs="Times New Roman"/>
          <w:lang w:eastAsia="es-CL"/>
        </w:rPr>
        <w:t xml:space="preserve">-A mí desde pequeña me dijeron que me iban a discriminar, que me iban a decir india. Por otra parte, hay una ideología política poco sana instalada en el Estado y reproducida por todas las instituciones -educativas, de salud, por los medios de comunicación, el sistema jurídico- donde nosotros somos aminorados en derecho. Tenemos menos derechos que el resto de los chilenos. Se instaló un maltrato político permitido y que nosotros, los discriminados, lo llevamos en el cuerpo. Ahora, cuando fueron las elecciones, incluso los vocales de mesa nos contaban: ‘Mira, vinieron dos mapuches y le pasamos la papeleta verde y la rechazaron’. Eso se repitió, por un lado, por un problema de desinformación, pero también son 500 años de colonialismo, donde se combatió al originario como a un ser bárbaro, salvaje, borracho y hoy se dice hasta narcotraficante. Entonces, la autonegación se </w:t>
      </w:r>
      <w:r w:rsidRPr="005F090E">
        <w:rPr>
          <w:rFonts w:ascii="Bookman Old Style" w:eastAsia="Times New Roman" w:hAnsi="Bookman Old Style" w:cs="Times New Roman"/>
          <w:lang w:eastAsia="es-CL"/>
        </w:rPr>
        <w:lastRenderedPageBreak/>
        <w:t xml:space="preserve">internalizó y por eso mucha gente prefiere no sentirse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apuche. Pero, por otro lado, hay un orgullo muy instalado porque este pueblo nunca ha dejado de resistir.        </w:t>
      </w:r>
    </w:p>
    <w:p w14:paraId="0A79E569" w14:textId="77777777" w:rsidR="005F090E" w:rsidRPr="005F090E" w:rsidRDefault="005F090E" w:rsidP="008252E4">
      <w:pPr>
        <w:shd w:val="clear" w:color="auto" w:fill="ABB8C3"/>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i/>
          <w:iCs/>
          <w:lang w:eastAsia="es-CL"/>
        </w:rPr>
        <w:t>“A mí desde pequeña me dijeron que me iban a discriminar, que me iban a decir india. Por otra parte, hay una ideología política poco sana instalada en el Estado y reproducida por todas las instituciones -educativas, de salud, por los medios de comunicación, el sistema jurídico- donde nosotros somos aminorados en derecho. Tenemos menos derechos que el resto de los chilenos. Se instaló un maltrato político permitido y que nosotros, los discriminados, lo llevamos en el cuerpo.</w:t>
      </w:r>
    </w:p>
    <w:p w14:paraId="0162ABA4" w14:textId="5B1405B8"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b/>
          <w:bCs/>
          <w:lang w:eastAsia="es-CL"/>
        </w:rPr>
        <w:t xml:space="preserve">En su campaña señaló “queremos instalar una Constitución Plurinacional de los derechos colectivos del </w:t>
      </w:r>
      <w:r w:rsidR="00794906">
        <w:rPr>
          <w:rFonts w:ascii="Bookman Old Style" w:eastAsia="Times New Roman" w:hAnsi="Bookman Old Style" w:cs="Times New Roman"/>
          <w:b/>
          <w:bCs/>
          <w:lang w:eastAsia="es-CL"/>
        </w:rPr>
        <w:t>P</w:t>
      </w:r>
      <w:r w:rsidRPr="005F090E">
        <w:rPr>
          <w:rFonts w:ascii="Bookman Old Style" w:eastAsia="Times New Roman" w:hAnsi="Bookman Old Style" w:cs="Times New Roman"/>
          <w:b/>
          <w:bCs/>
          <w:lang w:eastAsia="es-CL"/>
        </w:rPr>
        <w:t>ueblo Mapuche”. ¿Es lo mismo que cuando se habla de “Estado plurinacional”?</w:t>
      </w:r>
    </w:p>
    <w:p w14:paraId="415F526C" w14:textId="58B7087B"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-Son dos maneras de decir lo mismo. Una </w:t>
      </w:r>
      <w:r w:rsidRPr="005F090E">
        <w:rPr>
          <w:rFonts w:ascii="Bookman Old Style" w:eastAsia="Times New Roman" w:hAnsi="Bookman Old Style" w:cs="Times New Roman"/>
          <w:b/>
          <w:bCs/>
          <w:lang w:eastAsia="es-CL"/>
        </w:rPr>
        <w:t>Constitución Plurinacional</w:t>
      </w:r>
      <w:r w:rsidRPr="005F090E">
        <w:rPr>
          <w:rFonts w:ascii="Bookman Old Style" w:eastAsia="Times New Roman" w:hAnsi="Bookman Old Style" w:cs="Times New Roman"/>
          <w:lang w:eastAsia="es-CL"/>
        </w:rPr>
        <w:t xml:space="preserve">, que incorpore la participación de las naciones originarias con sus derechos y que asuma la preexistencia de todos sus derechos. La nación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 xml:space="preserve">apuche también tiene derecho a la autonomía y la autodeterminación, a la tierra y al territorio como todas las naciones del mundo. Si queremos que la nación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apuche siga existiendo tiene que ejercer su autonomía, es la capacidad de decidir su futuro. Además, que la Convención Constituyente también es un ejercicio de justicia.</w:t>
      </w:r>
    </w:p>
    <w:p w14:paraId="00E9DAA6" w14:textId="5AC132AF"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b/>
          <w:bCs/>
          <w:lang w:eastAsia="es-CL"/>
        </w:rPr>
        <w:t xml:space="preserve">La machi Francisca </w:t>
      </w:r>
      <w:proofErr w:type="spellStart"/>
      <w:r w:rsidRPr="005F090E">
        <w:rPr>
          <w:rFonts w:ascii="Bookman Old Style" w:eastAsia="Times New Roman" w:hAnsi="Bookman Old Style" w:cs="Times New Roman"/>
          <w:b/>
          <w:bCs/>
          <w:lang w:eastAsia="es-CL"/>
        </w:rPr>
        <w:t>Linconao</w:t>
      </w:r>
      <w:proofErr w:type="spellEnd"/>
      <w:r w:rsidRPr="005F090E">
        <w:rPr>
          <w:rFonts w:ascii="Bookman Old Style" w:eastAsia="Times New Roman" w:hAnsi="Bookman Old Style" w:cs="Times New Roman"/>
          <w:b/>
          <w:bCs/>
          <w:lang w:eastAsia="es-CL"/>
        </w:rPr>
        <w:t xml:space="preserve"> señaló que trabajará en la devolución de tierras </w:t>
      </w:r>
      <w:r w:rsidR="00794906">
        <w:rPr>
          <w:rFonts w:ascii="Bookman Old Style" w:eastAsia="Times New Roman" w:hAnsi="Bookman Old Style" w:cs="Times New Roman"/>
          <w:b/>
          <w:bCs/>
          <w:lang w:eastAsia="es-CL"/>
        </w:rPr>
        <w:t>M</w:t>
      </w:r>
      <w:r w:rsidRPr="005F090E">
        <w:rPr>
          <w:rFonts w:ascii="Bookman Old Style" w:eastAsia="Times New Roman" w:hAnsi="Bookman Old Style" w:cs="Times New Roman"/>
          <w:b/>
          <w:bCs/>
          <w:lang w:eastAsia="es-CL"/>
        </w:rPr>
        <w:t>apuches…</w:t>
      </w:r>
    </w:p>
    <w:p w14:paraId="2675AFFA"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-Claro que sí. Me parece muy bien. Aunque nunca la tierra será suficiente. Vamos a tener menos tierras que antes de la </w:t>
      </w:r>
      <w:r w:rsidRPr="005F090E">
        <w:rPr>
          <w:rFonts w:ascii="Bookman Old Style" w:eastAsia="Times New Roman" w:hAnsi="Bookman Old Style" w:cs="Times New Roman"/>
          <w:b/>
          <w:bCs/>
          <w:lang w:eastAsia="es-CL"/>
        </w:rPr>
        <w:t>ocupación de la Araucanía</w:t>
      </w:r>
      <w:r w:rsidRPr="005F090E">
        <w:rPr>
          <w:rFonts w:ascii="Bookman Old Style" w:eastAsia="Times New Roman" w:hAnsi="Bookman Old Style" w:cs="Times New Roman"/>
          <w:lang w:eastAsia="es-CL"/>
        </w:rPr>
        <w:t>, en el siglo XIX. La Constituyente tiene que garantizar derechos tanto individuales como colectivos. En un momento de la historia, a nosotros el Estado de Chile nos aplicó una política genocida como lo hicieron en Canadá, Australia y Nueva Zelanda, y esa política frente a una nación tiene que ser reparada en algún momento. Si hoy no se repara serán las futuras generaciones quienes seguirán demandando esa justicia porque se atentó contra una nación. Por ejemplo, en Australia se reconoció la política de genocidio. En Canadá y en Nueva Zelanda se respetó la autonomía frente al gobierno oficial. ¿Por qué Chile no puede asumir estándares internacionales?      </w:t>
      </w:r>
    </w:p>
    <w:p w14:paraId="0BECE0F7"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b/>
          <w:bCs/>
          <w:lang w:eastAsia="es-CL"/>
        </w:rPr>
        <w:t>El conflicto que hoy prevalece en el sur de Chile: ¿Es producto de la ineficiencia de un Estado o de otros factores como el surgimiento de nuevas organizaciones con otras motivaciones?</w:t>
      </w:r>
    </w:p>
    <w:p w14:paraId="197F2C3A" w14:textId="51932C3E"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 xml:space="preserve">-Es un proceso histórico, político y social, pero los mapuches tenemos una historia que tiene que ver con creer en la palabra del otro. Y con el regreso de la democracia, la Concertación y luego la Nueva Mayoría se comprometieron a resolver el problema del Estado con las naciones originarias, y los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 xml:space="preserve">apuches hicieron pactos, incluso votaron por esos gobiernos en los años 1990. Mientras, </w:t>
      </w:r>
      <w:r w:rsidRPr="005F090E">
        <w:rPr>
          <w:rFonts w:ascii="Bookman Old Style" w:eastAsia="Times New Roman" w:hAnsi="Bookman Old Style" w:cs="Times New Roman"/>
          <w:lang w:eastAsia="es-CL"/>
        </w:rPr>
        <w:lastRenderedPageBreak/>
        <w:t xml:space="preserve">paralelamente, 140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 xml:space="preserve">apuches eran encarcelados por asociación ilícita, donde lo ilícito era la organización territorial. Hubo entonces promesas que no se cumplieron. Los políticos se coludieron con el sistema neoliberal y los empresarios, y en vez de avanzar en la recuperación de los territorios, esos políticos votaron a favor de represas, de mineras y de la entrega del borde costero. Por esos años surgieron generaciones de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 xml:space="preserve">apuches que definitivamente no creen en la promesa de la política. Además, de darse cuenta de la evidente persecución hacia el </w:t>
      </w:r>
      <w:r w:rsidR="00794906">
        <w:rPr>
          <w:rFonts w:ascii="Bookman Old Style" w:eastAsia="Times New Roman" w:hAnsi="Bookman Old Style" w:cs="Times New Roman"/>
          <w:lang w:eastAsia="es-CL"/>
        </w:rPr>
        <w:t>P</w:t>
      </w:r>
      <w:r w:rsidRPr="005F090E">
        <w:rPr>
          <w:rFonts w:ascii="Bookman Old Style" w:eastAsia="Times New Roman" w:hAnsi="Bookman Old Style" w:cs="Times New Roman"/>
          <w:lang w:eastAsia="es-CL"/>
        </w:rPr>
        <w:t xml:space="preserve">ueblo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apuche.</w:t>
      </w:r>
    </w:p>
    <w:p w14:paraId="3ED069A6" w14:textId="77777777" w:rsidR="005F090E" w:rsidRPr="005F090E" w:rsidRDefault="005F090E" w:rsidP="008252E4">
      <w:pPr>
        <w:shd w:val="clear" w:color="auto" w:fill="ABB8C3"/>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i/>
          <w:iCs/>
          <w:lang w:eastAsia="es-CL"/>
        </w:rPr>
        <w:t>“En Australia se reconoció la política de genocidio. En Canadá y en Nueva Zelanda se respetó la autonomía frente al gobierno oficial. ¿Por qué Chile no puede asumir estándares internacionales?”</w:t>
      </w:r>
    </w:p>
    <w:p w14:paraId="1996F87A" w14:textId="42902C94"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noProof/>
          <w:lang w:val="es-ES" w:eastAsia="es-ES"/>
        </w:rPr>
        <w:drawing>
          <wp:anchor distT="0" distB="0" distL="114300" distR="114300" simplePos="0" relativeHeight="251645952" behindDoc="1" locked="0" layoutInCell="1" allowOverlap="1" wp14:anchorId="4C4419EE" wp14:editId="4732E981">
            <wp:simplePos x="0" y="0"/>
            <wp:positionH relativeFrom="column">
              <wp:posOffset>72390</wp:posOffset>
            </wp:positionH>
            <wp:positionV relativeFrom="paragraph">
              <wp:posOffset>427990</wp:posOffset>
            </wp:positionV>
            <wp:extent cx="1962150" cy="2847975"/>
            <wp:effectExtent l="0" t="0" r="0" b="9525"/>
            <wp:wrapTight wrapText="bothSides">
              <wp:wrapPolygon edited="0">
                <wp:start x="0" y="0"/>
                <wp:lineTo x="0" y="21528"/>
                <wp:lineTo x="21390" y="21528"/>
                <wp:lineTo x="21390"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2150" cy="2847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F090E">
        <w:rPr>
          <w:rFonts w:ascii="Bookman Old Style" w:eastAsia="Times New Roman" w:hAnsi="Bookman Old Style" w:cs="Times New Roman"/>
          <w:b/>
          <w:bCs/>
          <w:lang w:eastAsia="es-CL"/>
        </w:rPr>
        <w:t xml:space="preserve">Pero, históricamente: ¿Los </w:t>
      </w:r>
      <w:r w:rsidR="00794906">
        <w:rPr>
          <w:rFonts w:ascii="Bookman Old Style" w:eastAsia="Times New Roman" w:hAnsi="Bookman Old Style" w:cs="Times New Roman"/>
          <w:b/>
          <w:bCs/>
          <w:lang w:eastAsia="es-CL"/>
        </w:rPr>
        <w:t>M</w:t>
      </w:r>
      <w:r w:rsidRPr="005F090E">
        <w:rPr>
          <w:rFonts w:ascii="Bookman Old Style" w:eastAsia="Times New Roman" w:hAnsi="Bookman Old Style" w:cs="Times New Roman"/>
          <w:b/>
          <w:bCs/>
          <w:lang w:eastAsia="es-CL"/>
        </w:rPr>
        <w:t>apuches se sienten más identificados con la izquierda o con la derecha?</w:t>
      </w:r>
    </w:p>
    <w:p w14:paraId="4FC71F09"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-Esta dicotomía entre dos extremos es una manera muy reduccionista de entender la política. Como decía </w:t>
      </w:r>
      <w:r w:rsidRPr="005F090E">
        <w:rPr>
          <w:rFonts w:ascii="Bookman Old Style" w:eastAsia="Times New Roman" w:hAnsi="Bookman Old Style" w:cs="Times New Roman"/>
          <w:b/>
          <w:bCs/>
          <w:lang w:eastAsia="es-CL"/>
        </w:rPr>
        <w:t>Nicanor Parra</w:t>
      </w:r>
      <w:r w:rsidRPr="005F090E">
        <w:rPr>
          <w:rFonts w:ascii="Bookman Old Style" w:eastAsia="Times New Roman" w:hAnsi="Bookman Old Style" w:cs="Times New Roman"/>
          <w:lang w:eastAsia="es-CL"/>
        </w:rPr>
        <w:t> “La izquierda y la derecha unida jamás serán vencidas”. Y en cierto modo, es verdad, porque responden a un mismo paradigma: el eurocéntrico. Los pueblos originarios vemos de otra manera el mundo. Y la crisis que hoy día afecta al mundo tiene que ver, justamente, con esa visión eurocéntrica. Debemos cambiar de paradigma, hacer un ejercicio afectivo para superar esa dicotomía y no podemos entrar a la discusión constituyente con ese reduccionismo. El llamado es a ampliar los límites para construir un Chile diferente.</w:t>
      </w:r>
    </w:p>
    <w:p w14:paraId="24FE7762"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b/>
          <w:bCs/>
          <w:lang w:eastAsia="es-CL"/>
        </w:rPr>
        <w:t xml:space="preserve">¿Qué opina que entre los 155 constituyentes estén presentes nombres como Marcela Cubillos o Cristián </w:t>
      </w:r>
      <w:proofErr w:type="spellStart"/>
      <w:r w:rsidRPr="005F090E">
        <w:rPr>
          <w:rFonts w:ascii="Bookman Old Style" w:eastAsia="Times New Roman" w:hAnsi="Bookman Old Style" w:cs="Times New Roman"/>
          <w:b/>
          <w:bCs/>
          <w:lang w:eastAsia="es-CL"/>
        </w:rPr>
        <w:t>Monckeberg</w:t>
      </w:r>
      <w:proofErr w:type="spellEnd"/>
      <w:r w:rsidRPr="005F090E">
        <w:rPr>
          <w:rFonts w:ascii="Bookman Old Style" w:eastAsia="Times New Roman" w:hAnsi="Bookman Old Style" w:cs="Times New Roman"/>
          <w:b/>
          <w:bCs/>
          <w:lang w:eastAsia="es-CL"/>
        </w:rPr>
        <w:t>?</w:t>
      </w:r>
    </w:p>
    <w:p w14:paraId="5136BFA5" w14:textId="7777777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-De ser sincera, hubiese preferido que no estuviese </w:t>
      </w:r>
      <w:r w:rsidRPr="005F090E">
        <w:rPr>
          <w:rFonts w:ascii="Bookman Old Style" w:eastAsia="Times New Roman" w:hAnsi="Bookman Old Style" w:cs="Times New Roman"/>
          <w:b/>
          <w:bCs/>
          <w:lang w:eastAsia="es-CL"/>
        </w:rPr>
        <w:t>Marcela Cubillos</w:t>
      </w:r>
      <w:r w:rsidRPr="005F090E">
        <w:rPr>
          <w:rFonts w:ascii="Bookman Old Style" w:eastAsia="Times New Roman" w:hAnsi="Bookman Old Style" w:cs="Times New Roman"/>
          <w:lang w:eastAsia="es-CL"/>
        </w:rPr>
        <w:t>, porque representa una élite política empresarial que mucho daño le ha hecho a los pueblos originarios. Ella y también </w:t>
      </w:r>
      <w:r w:rsidRPr="005F090E">
        <w:rPr>
          <w:rFonts w:ascii="Bookman Old Style" w:eastAsia="Times New Roman" w:hAnsi="Bookman Old Style" w:cs="Times New Roman"/>
          <w:b/>
          <w:bCs/>
          <w:lang w:eastAsia="es-CL"/>
        </w:rPr>
        <w:t xml:space="preserve">Cristián </w:t>
      </w:r>
      <w:proofErr w:type="spellStart"/>
      <w:r w:rsidRPr="005F090E">
        <w:rPr>
          <w:rFonts w:ascii="Bookman Old Style" w:eastAsia="Times New Roman" w:hAnsi="Bookman Old Style" w:cs="Times New Roman"/>
          <w:b/>
          <w:bCs/>
          <w:lang w:eastAsia="es-CL"/>
        </w:rPr>
        <w:t>Monckeberg</w:t>
      </w:r>
      <w:proofErr w:type="spellEnd"/>
      <w:r w:rsidRPr="005F090E">
        <w:rPr>
          <w:rFonts w:ascii="Bookman Old Style" w:eastAsia="Times New Roman" w:hAnsi="Bookman Old Style" w:cs="Times New Roman"/>
          <w:lang w:eastAsia="es-CL"/>
        </w:rPr>
        <w:t> son personas de privilegios que no se merecían estar en la Convención. Llegaron donde están por una muy buena campaña económica. Nosotros, en nuestra campaña, no teníamos dinero. Y ese mundo de desigualdad es el que nos tiene condenados a la miseria y la pobreza y que ellos justifican. De seguro estarán en la Convención para defender sus intereses, que son minoritarios y no colectivos, y de seguro lo harán en el nombre de Dios como siempre lo hacen.</w:t>
      </w:r>
    </w:p>
    <w:p w14:paraId="3C62FD00" w14:textId="77777777" w:rsidR="005F090E" w:rsidRPr="005F090E" w:rsidRDefault="005F090E" w:rsidP="008252E4">
      <w:pPr>
        <w:shd w:val="clear" w:color="auto" w:fill="ABB8C3"/>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i/>
          <w:iCs/>
          <w:lang w:eastAsia="es-CL"/>
        </w:rPr>
        <w:t xml:space="preserve">“Hubiese preferido que no estuviese Marcela Cubillos, porque representa una élite política empresarial que mucho daño le ha hecho a los pueblos originarios. Ella y también Cristián </w:t>
      </w:r>
      <w:proofErr w:type="spellStart"/>
      <w:r w:rsidRPr="005F090E">
        <w:rPr>
          <w:rFonts w:ascii="Bookman Old Style" w:eastAsia="Times New Roman" w:hAnsi="Bookman Old Style" w:cs="Times New Roman"/>
          <w:i/>
          <w:iCs/>
          <w:lang w:eastAsia="es-CL"/>
        </w:rPr>
        <w:t>Monckeberg</w:t>
      </w:r>
      <w:proofErr w:type="spellEnd"/>
      <w:r w:rsidRPr="005F090E">
        <w:rPr>
          <w:rFonts w:ascii="Bookman Old Style" w:eastAsia="Times New Roman" w:hAnsi="Bookman Old Style" w:cs="Times New Roman"/>
          <w:i/>
          <w:iCs/>
          <w:lang w:eastAsia="es-CL"/>
        </w:rPr>
        <w:t xml:space="preserve"> son personas de privilegios que no se merecían estar en la Convención”.</w:t>
      </w:r>
    </w:p>
    <w:p w14:paraId="3C90BD98" w14:textId="32E393FB"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b/>
          <w:bCs/>
          <w:lang w:eastAsia="es-CL"/>
        </w:rPr>
        <w:lastRenderedPageBreak/>
        <w:t xml:space="preserve">¿Cómo interpreta la cosmovisión </w:t>
      </w:r>
      <w:r w:rsidR="00794906">
        <w:rPr>
          <w:rFonts w:ascii="Bookman Old Style" w:eastAsia="Times New Roman" w:hAnsi="Bookman Old Style" w:cs="Times New Roman"/>
          <w:b/>
          <w:bCs/>
          <w:lang w:eastAsia="es-CL"/>
        </w:rPr>
        <w:t>M</w:t>
      </w:r>
      <w:r w:rsidRPr="005F090E">
        <w:rPr>
          <w:rFonts w:ascii="Bookman Old Style" w:eastAsia="Times New Roman" w:hAnsi="Bookman Old Style" w:cs="Times New Roman"/>
          <w:b/>
          <w:bCs/>
          <w:lang w:eastAsia="es-CL"/>
        </w:rPr>
        <w:t>apuche todos estos cambios, desde la pandemia hasta la política nacional?</w:t>
      </w:r>
    </w:p>
    <w:p w14:paraId="17C64CD5" w14:textId="1C8ABD27" w:rsidR="005F090E" w:rsidRPr="005F090E" w:rsidRDefault="005F090E" w:rsidP="008252E4">
      <w:pPr>
        <w:shd w:val="clear" w:color="auto" w:fill="FFFFFF"/>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lang w:eastAsia="es-CL"/>
        </w:rPr>
        <w:t xml:space="preserve">-Está volviendo la fuerza de la tierra. Nosotros tenemos una manera de ver el mundo que está articulado con la observación de la naturaleza. Para nosotros el tiempo no es un tiempo lineal, donde el futuro deja atrás el pasado. Nuestro tiempo es cíclico porque estamos siempre regidos por la naturaleza. Por ejemplo, ahora pronto llegará el año nuevo </w:t>
      </w:r>
      <w:r w:rsidR="00794906">
        <w:rPr>
          <w:rFonts w:ascii="Bookman Old Style" w:eastAsia="Times New Roman" w:hAnsi="Bookman Old Style" w:cs="Times New Roman"/>
          <w:lang w:eastAsia="es-CL"/>
        </w:rPr>
        <w:t>M</w:t>
      </w:r>
      <w:r w:rsidRPr="005F090E">
        <w:rPr>
          <w:rFonts w:ascii="Bookman Old Style" w:eastAsia="Times New Roman" w:hAnsi="Bookman Old Style" w:cs="Times New Roman"/>
          <w:lang w:eastAsia="es-CL"/>
        </w:rPr>
        <w:t>apuche (entre el 21 y el 24 de junio) y yo creo que el proceso constituyente comenzará con el </w:t>
      </w:r>
      <w:proofErr w:type="spellStart"/>
      <w:r w:rsidRPr="005F090E">
        <w:rPr>
          <w:rFonts w:ascii="Bookman Old Style" w:eastAsia="Times New Roman" w:hAnsi="Bookman Old Style" w:cs="Times New Roman"/>
          <w:b/>
          <w:bCs/>
          <w:lang w:eastAsia="es-CL"/>
        </w:rPr>
        <w:t>Wvñol</w:t>
      </w:r>
      <w:proofErr w:type="spellEnd"/>
      <w:r w:rsidRPr="005F090E">
        <w:rPr>
          <w:rFonts w:ascii="Bookman Old Style" w:eastAsia="Times New Roman" w:hAnsi="Bookman Old Style" w:cs="Times New Roman"/>
          <w:b/>
          <w:bCs/>
          <w:lang w:eastAsia="es-CL"/>
        </w:rPr>
        <w:t xml:space="preserve"> </w:t>
      </w:r>
      <w:proofErr w:type="spellStart"/>
      <w:r w:rsidRPr="005F090E">
        <w:rPr>
          <w:rFonts w:ascii="Bookman Old Style" w:eastAsia="Times New Roman" w:hAnsi="Bookman Old Style" w:cs="Times New Roman"/>
          <w:b/>
          <w:bCs/>
          <w:lang w:eastAsia="es-CL"/>
        </w:rPr>
        <w:t>Xipantv</w:t>
      </w:r>
      <w:proofErr w:type="spellEnd"/>
      <w:r w:rsidRPr="005F090E">
        <w:rPr>
          <w:rFonts w:ascii="Bookman Old Style" w:eastAsia="Times New Roman" w:hAnsi="Bookman Old Style" w:cs="Times New Roman"/>
          <w:lang w:eastAsia="es-CL"/>
        </w:rPr>
        <w:t>. Será el augurio del cambio. La espiritualidad siempre está conectada con la tierra, cuando por estos días, lamentablemente, todos estamos conectados virtualmente por Zoom, entre máquinas y computadoras. La pandemia es un desequilibrio. Debemos volver a la tierra. Somos hijos de la tierra.     </w:t>
      </w:r>
    </w:p>
    <w:p w14:paraId="6190139B" w14:textId="785B5CC1" w:rsidR="005F090E" w:rsidRPr="008252E4" w:rsidRDefault="005F090E" w:rsidP="008252E4">
      <w:pPr>
        <w:shd w:val="clear" w:color="auto" w:fill="ABB8C3"/>
        <w:spacing w:before="120" w:after="240" w:line="360" w:lineRule="auto"/>
        <w:jc w:val="both"/>
        <w:rPr>
          <w:rFonts w:ascii="Bookman Old Style" w:eastAsia="Times New Roman" w:hAnsi="Bookman Old Style" w:cs="Times New Roman"/>
          <w:lang w:eastAsia="es-CL"/>
        </w:rPr>
      </w:pPr>
      <w:r w:rsidRPr="005F090E">
        <w:rPr>
          <w:rFonts w:ascii="Bookman Old Style" w:eastAsia="Times New Roman" w:hAnsi="Bookman Old Style" w:cs="Times New Roman"/>
          <w:i/>
          <w:iCs/>
          <w:lang w:eastAsia="es-CL"/>
        </w:rPr>
        <w:t>“Yo creo que el proceso constituyente comenzará con el </w:t>
      </w:r>
      <w:proofErr w:type="spellStart"/>
      <w:r w:rsidRPr="005F090E">
        <w:rPr>
          <w:rFonts w:ascii="Bookman Old Style" w:eastAsia="Times New Roman" w:hAnsi="Bookman Old Style" w:cs="Times New Roman"/>
          <w:lang w:eastAsia="es-CL"/>
        </w:rPr>
        <w:t>Wvñol</w:t>
      </w:r>
      <w:proofErr w:type="spellEnd"/>
      <w:r w:rsidRPr="005F090E">
        <w:rPr>
          <w:rFonts w:ascii="Bookman Old Style" w:eastAsia="Times New Roman" w:hAnsi="Bookman Old Style" w:cs="Times New Roman"/>
          <w:lang w:eastAsia="es-CL"/>
        </w:rPr>
        <w:t xml:space="preserve"> </w:t>
      </w:r>
      <w:proofErr w:type="spellStart"/>
      <w:r w:rsidRPr="005F090E">
        <w:rPr>
          <w:rFonts w:ascii="Bookman Old Style" w:eastAsia="Times New Roman" w:hAnsi="Bookman Old Style" w:cs="Times New Roman"/>
          <w:lang w:eastAsia="es-CL"/>
        </w:rPr>
        <w:t>Xipantv</w:t>
      </w:r>
      <w:proofErr w:type="spellEnd"/>
      <w:r w:rsidRPr="005F090E">
        <w:rPr>
          <w:rFonts w:ascii="Bookman Old Style" w:eastAsia="Times New Roman" w:hAnsi="Bookman Old Style" w:cs="Times New Roman"/>
          <w:i/>
          <w:iCs/>
          <w:lang w:eastAsia="es-CL"/>
        </w:rPr>
        <w:t>. Será el augurio del cambio”.</w:t>
      </w:r>
    </w:p>
    <w:p w14:paraId="6F4CFD65" w14:textId="77777777" w:rsidR="005F090E" w:rsidRPr="005F090E" w:rsidRDefault="005F090E" w:rsidP="008252E4">
      <w:pPr>
        <w:spacing w:after="105" w:line="360" w:lineRule="auto"/>
        <w:jc w:val="both"/>
        <w:outlineLvl w:val="0"/>
        <w:rPr>
          <w:rFonts w:ascii="Times New Roman" w:eastAsia="Times New Roman" w:hAnsi="Times New Roman" w:cs="Times New Roman"/>
          <w:b/>
          <w:bCs/>
          <w:kern w:val="36"/>
          <w:sz w:val="48"/>
          <w:szCs w:val="48"/>
          <w:lang w:eastAsia="es-CL"/>
        </w:rPr>
      </w:pPr>
      <w:r w:rsidRPr="005F090E">
        <w:rPr>
          <w:rFonts w:ascii="Times New Roman" w:eastAsia="Times New Roman" w:hAnsi="Times New Roman" w:cs="Times New Roman"/>
          <w:b/>
          <w:bCs/>
          <w:kern w:val="36"/>
          <w:sz w:val="48"/>
          <w:szCs w:val="48"/>
          <w:lang w:eastAsia="es-CL"/>
        </w:rPr>
        <w:t xml:space="preserve">Mujer, pobre y mapuche: </w:t>
      </w:r>
      <w:r w:rsidR="00D23F87">
        <w:rPr>
          <w:rFonts w:ascii="Times New Roman" w:eastAsia="Times New Roman" w:hAnsi="Times New Roman" w:cs="Times New Roman"/>
          <w:b/>
          <w:bCs/>
          <w:kern w:val="36"/>
          <w:sz w:val="48"/>
          <w:szCs w:val="48"/>
          <w:lang w:eastAsia="es-CL"/>
        </w:rPr>
        <w:t xml:space="preserve">La jurista </w:t>
      </w:r>
      <w:r w:rsidRPr="005F090E">
        <w:rPr>
          <w:rFonts w:ascii="Times New Roman" w:eastAsia="Times New Roman" w:hAnsi="Times New Roman" w:cs="Times New Roman"/>
          <w:b/>
          <w:bCs/>
          <w:kern w:val="36"/>
          <w:sz w:val="48"/>
          <w:szCs w:val="48"/>
          <w:lang w:eastAsia="es-CL"/>
        </w:rPr>
        <w:t>Rosa Catrileo</w:t>
      </w:r>
      <w:r w:rsidR="00D23F87">
        <w:rPr>
          <w:rFonts w:ascii="Times New Roman" w:eastAsia="Times New Roman" w:hAnsi="Times New Roman" w:cs="Times New Roman"/>
          <w:b/>
          <w:bCs/>
          <w:kern w:val="36"/>
          <w:sz w:val="48"/>
          <w:szCs w:val="48"/>
          <w:lang w:eastAsia="es-CL"/>
        </w:rPr>
        <w:t xml:space="preserve"> Arias</w:t>
      </w:r>
      <w:r w:rsidRPr="005F090E">
        <w:rPr>
          <w:rFonts w:ascii="Times New Roman" w:eastAsia="Times New Roman" w:hAnsi="Times New Roman" w:cs="Times New Roman"/>
          <w:b/>
          <w:bCs/>
          <w:kern w:val="36"/>
          <w:sz w:val="48"/>
          <w:szCs w:val="48"/>
          <w:lang w:eastAsia="es-CL"/>
        </w:rPr>
        <w:t>, la abogada que busca la autodeterminación de su pueblo en la CC</w:t>
      </w:r>
    </w:p>
    <w:p w14:paraId="77A1EE98" w14:textId="15B19FE3" w:rsidR="005F090E" w:rsidRPr="005F090E" w:rsidRDefault="008252E4" w:rsidP="008252E4">
      <w:pPr>
        <w:spacing w:after="0"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noProof/>
          <w:sz w:val="24"/>
          <w:szCs w:val="24"/>
          <w:lang w:val="es-ES" w:eastAsia="es-ES"/>
        </w:rPr>
        <w:drawing>
          <wp:anchor distT="0" distB="0" distL="114300" distR="114300" simplePos="0" relativeHeight="251644928" behindDoc="1" locked="0" layoutInCell="1" allowOverlap="1" wp14:anchorId="012E0EC4" wp14:editId="00C21452">
            <wp:simplePos x="0" y="0"/>
            <wp:positionH relativeFrom="column">
              <wp:posOffset>28575</wp:posOffset>
            </wp:positionH>
            <wp:positionV relativeFrom="paragraph">
              <wp:posOffset>123825</wp:posOffset>
            </wp:positionV>
            <wp:extent cx="2405380" cy="2828925"/>
            <wp:effectExtent l="0" t="0" r="0" b="9525"/>
            <wp:wrapTight wrapText="bothSides">
              <wp:wrapPolygon edited="0">
                <wp:start x="0" y="0"/>
                <wp:lineTo x="0" y="21527"/>
                <wp:lineTo x="21383" y="21527"/>
                <wp:lineTo x="21383"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9167" r="28585"/>
                    <a:stretch/>
                  </pic:blipFill>
                  <pic:spPr bwMode="auto">
                    <a:xfrm>
                      <a:off x="0" y="0"/>
                      <a:ext cx="2405380" cy="2828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090E" w:rsidRPr="005F090E">
        <w:rPr>
          <w:rFonts w:ascii="Times New Roman" w:eastAsia="Times New Roman" w:hAnsi="Times New Roman" w:cs="Times New Roman"/>
          <w:sz w:val="24"/>
          <w:szCs w:val="24"/>
          <w:lang w:eastAsia="es-CL"/>
        </w:rPr>
        <w:t>La constituyente electa por escaños reservados cree que se deben asegurar estatutos de garantía para que el Estado materialice el cumplimiento de los derechos contenidos en el Convenio 169 de la OIT. Además, advierte que la plurinacionalidad del Estado debe implicar la autodeterminación de sus pueblos, si no, es sólo "un reconocimiento folclórico que no nos sirve".</w:t>
      </w:r>
    </w:p>
    <w:p w14:paraId="1A4B346F" w14:textId="7432D267" w:rsidR="005F090E" w:rsidRPr="005F090E" w:rsidRDefault="005F090E" w:rsidP="008252E4">
      <w:pPr>
        <w:spacing w:after="0" w:line="360" w:lineRule="auto"/>
        <w:jc w:val="both"/>
        <w:rPr>
          <w:rFonts w:ascii="Times New Roman" w:eastAsia="Times New Roman" w:hAnsi="Times New Roman" w:cs="Times New Roman"/>
          <w:sz w:val="24"/>
          <w:szCs w:val="24"/>
          <w:lang w:eastAsia="es-CL"/>
        </w:rPr>
      </w:pPr>
    </w:p>
    <w:p w14:paraId="52273980" w14:textId="77777777" w:rsidR="005F090E" w:rsidRPr="005F090E" w:rsidRDefault="005F090E" w:rsidP="008252E4">
      <w:pPr>
        <w:spacing w:line="360" w:lineRule="auto"/>
        <w:jc w:val="both"/>
        <w:rPr>
          <w:rFonts w:ascii="Times New Roman" w:eastAsia="Times New Roman" w:hAnsi="Times New Roman" w:cs="Times New Roman"/>
          <w:sz w:val="26"/>
          <w:szCs w:val="26"/>
          <w:lang w:eastAsia="es-CL"/>
        </w:rPr>
      </w:pPr>
      <w:r w:rsidRPr="005F090E">
        <w:rPr>
          <w:rFonts w:ascii="Times New Roman" w:eastAsia="Times New Roman" w:hAnsi="Times New Roman" w:cs="Times New Roman"/>
          <w:sz w:val="26"/>
          <w:szCs w:val="26"/>
          <w:lang w:eastAsia="es-CL"/>
        </w:rPr>
        <w:t>Por </w:t>
      </w:r>
      <w:r w:rsidRPr="005F090E">
        <w:rPr>
          <w:rFonts w:ascii="Times New Roman" w:eastAsia="Times New Roman" w:hAnsi="Times New Roman" w:cs="Times New Roman"/>
          <w:b/>
          <w:bCs/>
          <w:sz w:val="26"/>
          <w:szCs w:val="26"/>
          <w:lang w:eastAsia="es-CL"/>
        </w:rPr>
        <w:t>Catalina Marchant</w:t>
      </w:r>
    </w:p>
    <w:p w14:paraId="45D5BFA9" w14:textId="6AE60744" w:rsidR="005F090E" w:rsidRPr="005F090E" w:rsidRDefault="005F090E" w:rsidP="008252E4">
      <w:pPr>
        <w:spacing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sz w:val="24"/>
          <w:szCs w:val="24"/>
          <w:lang w:eastAsia="es-CL"/>
        </w:rPr>
        <w:t xml:space="preserve"> Mi nombre es </w:t>
      </w:r>
      <w:r w:rsidRPr="005F090E">
        <w:rPr>
          <w:rFonts w:ascii="Times New Roman" w:eastAsia="Times New Roman" w:hAnsi="Times New Roman" w:cs="Times New Roman"/>
          <w:b/>
          <w:bCs/>
          <w:sz w:val="24"/>
          <w:szCs w:val="24"/>
          <w:lang w:eastAsia="es-CL"/>
        </w:rPr>
        <w:t>Rosa Elizabeth Catrileo Arias</w:t>
      </w:r>
      <w:r w:rsidRPr="005F090E">
        <w:rPr>
          <w:rFonts w:ascii="Times New Roman" w:eastAsia="Times New Roman" w:hAnsi="Times New Roman" w:cs="Times New Roman"/>
          <w:sz w:val="24"/>
          <w:szCs w:val="24"/>
          <w:lang w:eastAsia="es-CL"/>
        </w:rPr>
        <w:t> (39), tengo mi origen familiar en el </w:t>
      </w:r>
      <w:r w:rsidRPr="005F090E">
        <w:rPr>
          <w:rFonts w:ascii="Times New Roman" w:eastAsia="Times New Roman" w:hAnsi="Times New Roman" w:cs="Times New Roman"/>
          <w:b/>
          <w:bCs/>
          <w:sz w:val="24"/>
          <w:szCs w:val="24"/>
          <w:lang w:eastAsia="es-CL"/>
        </w:rPr>
        <w:t xml:space="preserve">sector de </w:t>
      </w:r>
      <w:proofErr w:type="spellStart"/>
      <w:r w:rsidRPr="005F090E">
        <w:rPr>
          <w:rFonts w:ascii="Times New Roman" w:eastAsia="Times New Roman" w:hAnsi="Times New Roman" w:cs="Times New Roman"/>
          <w:b/>
          <w:bCs/>
          <w:sz w:val="24"/>
          <w:szCs w:val="24"/>
          <w:lang w:eastAsia="es-CL"/>
        </w:rPr>
        <w:t>Tromen</w:t>
      </w:r>
      <w:proofErr w:type="spellEnd"/>
      <w:r w:rsidRPr="005F090E">
        <w:rPr>
          <w:rFonts w:ascii="Times New Roman" w:eastAsia="Times New Roman" w:hAnsi="Times New Roman" w:cs="Times New Roman"/>
          <w:b/>
          <w:bCs/>
          <w:sz w:val="24"/>
          <w:szCs w:val="24"/>
          <w:lang w:eastAsia="es-CL"/>
        </w:rPr>
        <w:t xml:space="preserve"> </w:t>
      </w:r>
      <w:proofErr w:type="spellStart"/>
      <w:r w:rsidRPr="005F090E">
        <w:rPr>
          <w:rFonts w:ascii="Times New Roman" w:eastAsia="Times New Roman" w:hAnsi="Times New Roman" w:cs="Times New Roman"/>
          <w:b/>
          <w:bCs/>
          <w:sz w:val="24"/>
          <w:szCs w:val="24"/>
          <w:lang w:eastAsia="es-CL"/>
        </w:rPr>
        <w:t>Huichucon</w:t>
      </w:r>
      <w:proofErr w:type="spellEnd"/>
      <w:r w:rsidRPr="005F090E">
        <w:rPr>
          <w:rFonts w:ascii="Times New Roman" w:eastAsia="Times New Roman" w:hAnsi="Times New Roman" w:cs="Times New Roman"/>
          <w:b/>
          <w:bCs/>
          <w:sz w:val="24"/>
          <w:szCs w:val="24"/>
          <w:lang w:eastAsia="es-CL"/>
        </w:rPr>
        <w:t xml:space="preserve"> de la comuna de Temuco</w:t>
      </w:r>
      <w:r w:rsidRPr="005F090E">
        <w:rPr>
          <w:rFonts w:ascii="Times New Roman" w:eastAsia="Times New Roman" w:hAnsi="Times New Roman" w:cs="Times New Roman"/>
          <w:sz w:val="24"/>
          <w:szCs w:val="24"/>
          <w:lang w:eastAsia="es-CL"/>
        </w:rPr>
        <w:t>, Región de La Araucanía, y de profesión soy </w:t>
      </w:r>
      <w:r w:rsidRPr="005F090E">
        <w:rPr>
          <w:rFonts w:ascii="Times New Roman" w:eastAsia="Times New Roman" w:hAnsi="Times New Roman" w:cs="Times New Roman"/>
          <w:b/>
          <w:bCs/>
          <w:sz w:val="24"/>
          <w:szCs w:val="24"/>
          <w:lang w:eastAsia="es-CL"/>
        </w:rPr>
        <w:t>abogada</w:t>
      </w:r>
      <w:r w:rsidRPr="005F090E">
        <w:rPr>
          <w:rFonts w:ascii="Times New Roman" w:eastAsia="Times New Roman" w:hAnsi="Times New Roman" w:cs="Times New Roman"/>
          <w:sz w:val="24"/>
          <w:szCs w:val="24"/>
          <w:lang w:eastAsia="es-CL"/>
        </w:rPr>
        <w:t>. Tengo un diplomado en Derechos Humanos y pueblos indígenas, y soy egresada del magíster en Derecho de la Universidad de Chile.</w:t>
      </w:r>
    </w:p>
    <w:p w14:paraId="3426A045" w14:textId="4C24C682" w:rsidR="005F090E" w:rsidRP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sz w:val="24"/>
          <w:szCs w:val="24"/>
          <w:lang w:eastAsia="es-CL"/>
        </w:rPr>
        <w:lastRenderedPageBreak/>
        <w:t>Principalmente me he abocado al </w:t>
      </w:r>
      <w:r w:rsidRPr="005F090E">
        <w:rPr>
          <w:rFonts w:ascii="Times New Roman" w:eastAsia="Times New Roman" w:hAnsi="Times New Roman" w:cs="Times New Roman"/>
          <w:b/>
          <w:bCs/>
          <w:sz w:val="24"/>
          <w:szCs w:val="24"/>
          <w:lang w:eastAsia="es-CL"/>
        </w:rPr>
        <w:t xml:space="preserve">trabajo con comunidades y personas </w:t>
      </w:r>
      <w:r w:rsidR="00794906">
        <w:rPr>
          <w:rFonts w:ascii="Times New Roman" w:eastAsia="Times New Roman" w:hAnsi="Times New Roman" w:cs="Times New Roman"/>
          <w:b/>
          <w:bCs/>
          <w:sz w:val="24"/>
          <w:szCs w:val="24"/>
          <w:lang w:eastAsia="es-CL"/>
        </w:rPr>
        <w:t>M</w:t>
      </w:r>
      <w:r w:rsidRPr="005F090E">
        <w:rPr>
          <w:rFonts w:ascii="Times New Roman" w:eastAsia="Times New Roman" w:hAnsi="Times New Roman" w:cs="Times New Roman"/>
          <w:b/>
          <w:bCs/>
          <w:sz w:val="24"/>
          <w:szCs w:val="24"/>
          <w:lang w:eastAsia="es-CL"/>
        </w:rPr>
        <w:t>apuche</w:t>
      </w:r>
      <w:r w:rsidRPr="005F090E">
        <w:rPr>
          <w:rFonts w:ascii="Times New Roman" w:eastAsia="Times New Roman" w:hAnsi="Times New Roman" w:cs="Times New Roman"/>
          <w:sz w:val="24"/>
          <w:szCs w:val="24"/>
          <w:lang w:eastAsia="es-CL"/>
        </w:rPr>
        <w:t xml:space="preserve">. También este último tiempo he estado relacionada con la defensa y promoción de los derechos educativos lingüísticos, trabajando en consultorías con educadoras de lengua y cultura indígena no solamente mapuche, sino que también </w:t>
      </w:r>
      <w:proofErr w:type="spellStart"/>
      <w:r w:rsidRPr="005F090E">
        <w:rPr>
          <w:rFonts w:ascii="Times New Roman" w:eastAsia="Times New Roman" w:hAnsi="Times New Roman" w:cs="Times New Roman"/>
          <w:sz w:val="24"/>
          <w:szCs w:val="24"/>
          <w:lang w:eastAsia="es-CL"/>
        </w:rPr>
        <w:t>aymara</w:t>
      </w:r>
      <w:proofErr w:type="spellEnd"/>
      <w:r w:rsidRPr="005F090E">
        <w:rPr>
          <w:rFonts w:ascii="Times New Roman" w:eastAsia="Times New Roman" w:hAnsi="Times New Roman" w:cs="Times New Roman"/>
          <w:sz w:val="24"/>
          <w:szCs w:val="24"/>
          <w:lang w:eastAsia="es-CL"/>
        </w:rPr>
        <w:t xml:space="preserve">, quechua y </w:t>
      </w:r>
      <w:proofErr w:type="spellStart"/>
      <w:r w:rsidRPr="005F090E">
        <w:rPr>
          <w:rFonts w:ascii="Times New Roman" w:eastAsia="Times New Roman" w:hAnsi="Times New Roman" w:cs="Times New Roman"/>
          <w:sz w:val="24"/>
          <w:szCs w:val="24"/>
          <w:lang w:eastAsia="es-CL"/>
        </w:rPr>
        <w:t>licanantai</w:t>
      </w:r>
      <w:proofErr w:type="spellEnd"/>
      <w:r w:rsidRPr="005F090E">
        <w:rPr>
          <w:rFonts w:ascii="Times New Roman" w:eastAsia="Times New Roman" w:hAnsi="Times New Roman" w:cs="Times New Roman"/>
          <w:sz w:val="24"/>
          <w:szCs w:val="24"/>
          <w:lang w:eastAsia="es-CL"/>
        </w:rPr>
        <w:t xml:space="preserve">. Eso me ha permitido conocer la realidad de otros </w:t>
      </w:r>
      <w:r w:rsidR="00794906">
        <w:rPr>
          <w:rFonts w:ascii="Times New Roman" w:eastAsia="Times New Roman" w:hAnsi="Times New Roman" w:cs="Times New Roman"/>
          <w:sz w:val="24"/>
          <w:szCs w:val="24"/>
          <w:lang w:eastAsia="es-CL"/>
        </w:rPr>
        <w:t>P</w:t>
      </w:r>
      <w:r w:rsidRPr="005F090E">
        <w:rPr>
          <w:rFonts w:ascii="Times New Roman" w:eastAsia="Times New Roman" w:hAnsi="Times New Roman" w:cs="Times New Roman"/>
          <w:sz w:val="24"/>
          <w:szCs w:val="24"/>
          <w:lang w:eastAsia="es-CL"/>
        </w:rPr>
        <w:t xml:space="preserve">ueblos </w:t>
      </w:r>
      <w:r w:rsidR="00794906">
        <w:rPr>
          <w:rFonts w:ascii="Times New Roman" w:eastAsia="Times New Roman" w:hAnsi="Times New Roman" w:cs="Times New Roman"/>
          <w:sz w:val="24"/>
          <w:szCs w:val="24"/>
          <w:lang w:eastAsia="es-CL"/>
        </w:rPr>
        <w:t>O</w:t>
      </w:r>
      <w:r w:rsidRPr="005F090E">
        <w:rPr>
          <w:rFonts w:ascii="Times New Roman" w:eastAsia="Times New Roman" w:hAnsi="Times New Roman" w:cs="Times New Roman"/>
          <w:sz w:val="24"/>
          <w:szCs w:val="24"/>
          <w:lang w:eastAsia="es-CL"/>
        </w:rPr>
        <w:t>riginarios del país.</w:t>
      </w:r>
    </w:p>
    <w:p w14:paraId="48DF43CB" w14:textId="67F63DD8" w:rsidR="005F090E" w:rsidRP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b/>
          <w:bCs/>
          <w:sz w:val="24"/>
          <w:szCs w:val="24"/>
          <w:lang w:eastAsia="es-CL"/>
        </w:rPr>
        <w:t>He vivido en persona la represión por parte del Estado.</w:t>
      </w:r>
      <w:r w:rsidRPr="005F090E">
        <w:rPr>
          <w:rFonts w:ascii="Times New Roman" w:eastAsia="Times New Roman" w:hAnsi="Times New Roman" w:cs="Times New Roman"/>
          <w:sz w:val="24"/>
          <w:szCs w:val="24"/>
          <w:lang w:eastAsia="es-CL"/>
        </w:rPr>
        <w:t xml:space="preserve"> Mi pareja y padre de mis tres hijos, Julio </w:t>
      </w:r>
      <w:proofErr w:type="spellStart"/>
      <w:r w:rsidRPr="005F090E">
        <w:rPr>
          <w:rFonts w:ascii="Times New Roman" w:eastAsia="Times New Roman" w:hAnsi="Times New Roman" w:cs="Times New Roman"/>
          <w:sz w:val="24"/>
          <w:szCs w:val="24"/>
          <w:lang w:eastAsia="es-CL"/>
        </w:rPr>
        <w:t>Matrileo</w:t>
      </w:r>
      <w:proofErr w:type="spellEnd"/>
      <w:r w:rsidRPr="005F090E">
        <w:rPr>
          <w:rFonts w:ascii="Times New Roman" w:eastAsia="Times New Roman" w:hAnsi="Times New Roman" w:cs="Times New Roman"/>
          <w:sz w:val="24"/>
          <w:szCs w:val="24"/>
          <w:lang w:eastAsia="es-CL"/>
        </w:rPr>
        <w:t>, es una de las </w:t>
      </w:r>
      <w:r w:rsidRPr="005F090E">
        <w:rPr>
          <w:rFonts w:ascii="Times New Roman" w:eastAsia="Times New Roman" w:hAnsi="Times New Roman" w:cs="Times New Roman"/>
          <w:b/>
          <w:bCs/>
          <w:sz w:val="24"/>
          <w:szCs w:val="24"/>
          <w:lang w:eastAsia="es-CL"/>
        </w:rPr>
        <w:t>primeras personas condenadas por Ley de Seguridad Interior del Estado</w:t>
      </w:r>
      <w:r w:rsidRPr="005F090E">
        <w:rPr>
          <w:rFonts w:ascii="Times New Roman" w:eastAsia="Times New Roman" w:hAnsi="Times New Roman" w:cs="Times New Roman"/>
          <w:sz w:val="24"/>
          <w:szCs w:val="24"/>
          <w:lang w:eastAsia="es-CL"/>
        </w:rPr>
        <w:t xml:space="preserve">. Estuvimos por 14 años con una condena que implicó firmas y restricciones para poder trabajar. Vivimos en primera persona lo que son las demandas y problemáticas del </w:t>
      </w:r>
      <w:r w:rsidR="00794906">
        <w:rPr>
          <w:rFonts w:ascii="Times New Roman" w:eastAsia="Times New Roman" w:hAnsi="Times New Roman" w:cs="Times New Roman"/>
          <w:sz w:val="24"/>
          <w:szCs w:val="24"/>
          <w:lang w:eastAsia="es-CL"/>
        </w:rPr>
        <w:t>P</w:t>
      </w:r>
      <w:r w:rsidRPr="005F090E">
        <w:rPr>
          <w:rFonts w:ascii="Times New Roman" w:eastAsia="Times New Roman" w:hAnsi="Times New Roman" w:cs="Times New Roman"/>
          <w:sz w:val="24"/>
          <w:szCs w:val="24"/>
          <w:lang w:eastAsia="es-CL"/>
        </w:rPr>
        <w:t xml:space="preserve">ueblo </w:t>
      </w:r>
      <w:r w:rsidR="00794906">
        <w:rPr>
          <w:rFonts w:ascii="Times New Roman" w:eastAsia="Times New Roman" w:hAnsi="Times New Roman" w:cs="Times New Roman"/>
          <w:sz w:val="24"/>
          <w:szCs w:val="24"/>
          <w:lang w:eastAsia="es-CL"/>
        </w:rPr>
        <w:t>M</w:t>
      </w:r>
      <w:r w:rsidRPr="005F090E">
        <w:rPr>
          <w:rFonts w:ascii="Times New Roman" w:eastAsia="Times New Roman" w:hAnsi="Times New Roman" w:cs="Times New Roman"/>
          <w:sz w:val="24"/>
          <w:szCs w:val="24"/>
          <w:lang w:eastAsia="es-CL"/>
        </w:rPr>
        <w:t>apuche.</w:t>
      </w:r>
    </w:p>
    <w:p w14:paraId="38389C96" w14:textId="77777777" w:rsid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sz w:val="24"/>
          <w:szCs w:val="24"/>
          <w:lang w:eastAsia="es-CL"/>
        </w:rPr>
        <w:t xml:space="preserve">Mi candidatura a la Convención Constitucional no fue una decisión tan individual. Yo iba en dupla con Benito </w:t>
      </w:r>
      <w:proofErr w:type="spellStart"/>
      <w:r w:rsidRPr="005F090E">
        <w:rPr>
          <w:rFonts w:ascii="Times New Roman" w:eastAsia="Times New Roman" w:hAnsi="Times New Roman" w:cs="Times New Roman"/>
          <w:sz w:val="24"/>
          <w:szCs w:val="24"/>
          <w:lang w:eastAsia="es-CL"/>
        </w:rPr>
        <w:t>Cumilaf</w:t>
      </w:r>
      <w:proofErr w:type="spellEnd"/>
      <w:r w:rsidRPr="005F090E">
        <w:rPr>
          <w:rFonts w:ascii="Times New Roman" w:eastAsia="Times New Roman" w:hAnsi="Times New Roman" w:cs="Times New Roman"/>
          <w:sz w:val="24"/>
          <w:szCs w:val="24"/>
          <w:lang w:eastAsia="es-CL"/>
        </w:rPr>
        <w:t>, mi compañero candidato paritario, porque sabíamos que existía la posibilidad que cualquiera de los dos pudiera llegar a la CC. </w:t>
      </w:r>
      <w:r w:rsidRPr="005F090E">
        <w:rPr>
          <w:rFonts w:ascii="Times New Roman" w:eastAsia="Times New Roman" w:hAnsi="Times New Roman" w:cs="Times New Roman"/>
          <w:b/>
          <w:bCs/>
          <w:sz w:val="24"/>
          <w:szCs w:val="24"/>
          <w:lang w:eastAsia="es-CL"/>
        </w:rPr>
        <w:t>Somos independientes; no tuvimos la posibilidad ni el acceso a grandes medios de comunicación</w:t>
      </w:r>
      <w:r w:rsidRPr="005F090E">
        <w:rPr>
          <w:rFonts w:ascii="Times New Roman" w:eastAsia="Times New Roman" w:hAnsi="Times New Roman" w:cs="Times New Roman"/>
          <w:sz w:val="24"/>
          <w:szCs w:val="24"/>
          <w:lang w:eastAsia="es-CL"/>
        </w:rPr>
        <w:t>. </w:t>
      </w:r>
      <w:r w:rsidRPr="005F090E">
        <w:rPr>
          <w:rFonts w:ascii="Times New Roman" w:eastAsia="Times New Roman" w:hAnsi="Times New Roman" w:cs="Times New Roman"/>
          <w:b/>
          <w:bCs/>
          <w:sz w:val="24"/>
          <w:szCs w:val="24"/>
          <w:lang w:eastAsia="es-CL"/>
        </w:rPr>
        <w:t>Pero no es que nosotros hayamos aparecido de la nada</w:t>
      </w:r>
      <w:r w:rsidRPr="005F090E">
        <w:rPr>
          <w:rFonts w:ascii="Times New Roman" w:eastAsia="Times New Roman" w:hAnsi="Times New Roman" w:cs="Times New Roman"/>
          <w:sz w:val="24"/>
          <w:szCs w:val="24"/>
          <w:lang w:eastAsia="es-CL"/>
        </w:rPr>
        <w:t>. Los dos teníamos un trabajo previo de muchos años, pero de manera silenciosa. Esos vínculos que nosotros llevamos por más de 10 años, en mi caso, nos sirvieron para poder tener contacto con las comunidades. </w:t>
      </w:r>
      <w:r w:rsidRPr="005F090E">
        <w:rPr>
          <w:rFonts w:ascii="Times New Roman" w:eastAsia="Times New Roman" w:hAnsi="Times New Roman" w:cs="Times New Roman"/>
          <w:b/>
          <w:bCs/>
          <w:sz w:val="24"/>
          <w:szCs w:val="24"/>
          <w:lang w:eastAsia="es-CL"/>
        </w:rPr>
        <w:t>No esperábamos una tan alta votación (10.448 votos), pero sabíamos que teníamos posibilidades</w:t>
      </w:r>
      <w:r w:rsidRPr="005F090E">
        <w:rPr>
          <w:rFonts w:ascii="Times New Roman" w:eastAsia="Times New Roman" w:hAnsi="Times New Roman" w:cs="Times New Roman"/>
          <w:sz w:val="24"/>
          <w:szCs w:val="24"/>
          <w:lang w:eastAsia="es-CL"/>
        </w:rPr>
        <w:t> de llegar a la convención por lo que habíamos hecho anteriormente.</w:t>
      </w:r>
    </w:p>
    <w:p w14:paraId="07CC3CA7" w14:textId="053F7AAF" w:rsidR="005F090E" w:rsidRP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sz w:val="24"/>
          <w:szCs w:val="24"/>
          <w:lang w:eastAsia="es-CL"/>
        </w:rPr>
        <w:t>Yo</w:t>
      </w:r>
      <w:r w:rsidRPr="005F090E">
        <w:rPr>
          <w:rFonts w:ascii="Times New Roman" w:eastAsia="Times New Roman" w:hAnsi="Times New Roman" w:cs="Times New Roman"/>
          <w:b/>
          <w:bCs/>
          <w:sz w:val="24"/>
          <w:szCs w:val="24"/>
          <w:lang w:eastAsia="es-CL"/>
        </w:rPr>
        <w:t> inicialmente quería ser profesora de Historia</w:t>
      </w:r>
      <w:r w:rsidRPr="005F090E">
        <w:rPr>
          <w:rFonts w:ascii="Times New Roman" w:eastAsia="Times New Roman" w:hAnsi="Times New Roman" w:cs="Times New Roman"/>
          <w:sz w:val="24"/>
          <w:szCs w:val="24"/>
          <w:lang w:eastAsia="es-CL"/>
        </w:rPr>
        <w:t xml:space="preserve"> porque me gustaba mucho leer cuando estaba en la educación media. Sin embargo, influyó mucho en mí un profesor de Historia que vio un potencial. Además, me interesaba desde pequeña el tema de los derechos del pueblo </w:t>
      </w:r>
      <w:r w:rsidR="00794906">
        <w:rPr>
          <w:rFonts w:ascii="Times New Roman" w:eastAsia="Times New Roman" w:hAnsi="Times New Roman" w:cs="Times New Roman"/>
          <w:sz w:val="24"/>
          <w:szCs w:val="24"/>
          <w:lang w:eastAsia="es-CL"/>
        </w:rPr>
        <w:t>M</w:t>
      </w:r>
      <w:r w:rsidRPr="005F090E">
        <w:rPr>
          <w:rFonts w:ascii="Times New Roman" w:eastAsia="Times New Roman" w:hAnsi="Times New Roman" w:cs="Times New Roman"/>
          <w:sz w:val="24"/>
          <w:szCs w:val="24"/>
          <w:lang w:eastAsia="es-CL"/>
        </w:rPr>
        <w:t>apuche, tenía muy fortalecida mi identidad, y mi profesor justamente estudiaba Derecho. Empezamos a conversar sobre la temática y </w:t>
      </w:r>
      <w:r w:rsidRPr="005F090E">
        <w:rPr>
          <w:rFonts w:ascii="Times New Roman" w:eastAsia="Times New Roman" w:hAnsi="Times New Roman" w:cs="Times New Roman"/>
          <w:b/>
          <w:bCs/>
          <w:sz w:val="24"/>
          <w:szCs w:val="24"/>
          <w:lang w:eastAsia="es-CL"/>
        </w:rPr>
        <w:t>cómo yo podía aportar más a mi pueblo desde la mirada jurídica</w:t>
      </w:r>
      <w:r w:rsidRPr="005F090E">
        <w:rPr>
          <w:rFonts w:ascii="Times New Roman" w:eastAsia="Times New Roman" w:hAnsi="Times New Roman" w:cs="Times New Roman"/>
          <w:sz w:val="24"/>
          <w:szCs w:val="24"/>
          <w:lang w:eastAsia="es-CL"/>
        </w:rPr>
        <w:t xml:space="preserve">, porque ese tiempo no había tantos abogados </w:t>
      </w:r>
      <w:r w:rsidR="00794906">
        <w:rPr>
          <w:rFonts w:ascii="Times New Roman" w:eastAsia="Times New Roman" w:hAnsi="Times New Roman" w:cs="Times New Roman"/>
          <w:sz w:val="24"/>
          <w:szCs w:val="24"/>
          <w:lang w:eastAsia="es-CL"/>
        </w:rPr>
        <w:t>M</w:t>
      </w:r>
      <w:r w:rsidRPr="005F090E">
        <w:rPr>
          <w:rFonts w:ascii="Times New Roman" w:eastAsia="Times New Roman" w:hAnsi="Times New Roman" w:cs="Times New Roman"/>
          <w:sz w:val="24"/>
          <w:szCs w:val="24"/>
          <w:lang w:eastAsia="es-CL"/>
        </w:rPr>
        <w:t>apuche y menos abogadas. </w:t>
      </w:r>
      <w:r w:rsidRPr="005F090E">
        <w:rPr>
          <w:rFonts w:ascii="Times New Roman" w:eastAsia="Times New Roman" w:hAnsi="Times New Roman" w:cs="Times New Roman"/>
          <w:b/>
          <w:bCs/>
          <w:sz w:val="24"/>
          <w:szCs w:val="24"/>
          <w:lang w:eastAsia="es-CL"/>
        </w:rPr>
        <w:t xml:space="preserve">Cumplía con tres características que me iban a permitir hacer de mejor manera hartas cosas: el hecho de ser mujer, de ser pobre y de ser </w:t>
      </w:r>
      <w:r w:rsidR="00794906">
        <w:rPr>
          <w:rFonts w:ascii="Times New Roman" w:eastAsia="Times New Roman" w:hAnsi="Times New Roman" w:cs="Times New Roman"/>
          <w:b/>
          <w:bCs/>
          <w:sz w:val="24"/>
          <w:szCs w:val="24"/>
          <w:lang w:eastAsia="es-CL"/>
        </w:rPr>
        <w:t>M</w:t>
      </w:r>
      <w:r w:rsidRPr="005F090E">
        <w:rPr>
          <w:rFonts w:ascii="Times New Roman" w:eastAsia="Times New Roman" w:hAnsi="Times New Roman" w:cs="Times New Roman"/>
          <w:b/>
          <w:bCs/>
          <w:sz w:val="24"/>
          <w:szCs w:val="24"/>
          <w:lang w:eastAsia="es-CL"/>
        </w:rPr>
        <w:t>apuche.</w:t>
      </w:r>
    </w:p>
    <w:p w14:paraId="413F7A9B" w14:textId="2362BC7F" w:rsidR="005F090E" w:rsidRP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sz w:val="24"/>
          <w:szCs w:val="24"/>
          <w:lang w:eastAsia="es-CL"/>
        </w:rPr>
        <w:t>La </w:t>
      </w:r>
      <w:r w:rsidRPr="005F090E">
        <w:rPr>
          <w:rFonts w:ascii="Times New Roman" w:eastAsia="Times New Roman" w:hAnsi="Times New Roman" w:cs="Times New Roman"/>
          <w:b/>
          <w:bCs/>
          <w:sz w:val="24"/>
          <w:szCs w:val="24"/>
          <w:lang w:eastAsia="es-CL"/>
        </w:rPr>
        <w:t>reciente muerte del sargento de Carabineros en Collipulli y las declaraciones del ministro del Interior, Rodrigo Delgado</w:t>
      </w:r>
      <w:r w:rsidRPr="005F090E">
        <w:rPr>
          <w:rFonts w:ascii="Times New Roman" w:eastAsia="Times New Roman" w:hAnsi="Times New Roman" w:cs="Times New Roman"/>
          <w:sz w:val="24"/>
          <w:szCs w:val="24"/>
          <w:lang w:eastAsia="es-CL"/>
        </w:rPr>
        <w:t>, -quien aseguró que iban a encontrar a los responsables tal como lo ocurrido con el cabo Naín y la detención de Luis Tranamil- da cuenta del actuar de este gobierno y también de los anteriores. Porque en todos los casos, </w:t>
      </w:r>
      <w:r w:rsidRPr="005F090E">
        <w:rPr>
          <w:rFonts w:ascii="Times New Roman" w:eastAsia="Times New Roman" w:hAnsi="Times New Roman" w:cs="Times New Roman"/>
          <w:b/>
          <w:bCs/>
          <w:sz w:val="24"/>
          <w:szCs w:val="24"/>
          <w:lang w:eastAsia="es-CL"/>
        </w:rPr>
        <w:t>cuando sucede algo de la contingencia en La Araucanía, surge este lado prejuicioso, racista y discriminador</w:t>
      </w:r>
      <w:r w:rsidRPr="005F090E">
        <w:rPr>
          <w:rFonts w:ascii="Times New Roman" w:eastAsia="Times New Roman" w:hAnsi="Times New Roman" w:cs="Times New Roman"/>
          <w:sz w:val="24"/>
          <w:szCs w:val="24"/>
          <w:lang w:eastAsia="es-CL"/>
        </w:rPr>
        <w:t xml:space="preserve">, en </w:t>
      </w:r>
      <w:proofErr w:type="gramStart"/>
      <w:r w:rsidRPr="005F090E">
        <w:rPr>
          <w:rFonts w:ascii="Times New Roman" w:eastAsia="Times New Roman" w:hAnsi="Times New Roman" w:cs="Times New Roman"/>
          <w:sz w:val="24"/>
          <w:szCs w:val="24"/>
          <w:lang w:eastAsia="es-CL"/>
        </w:rPr>
        <w:t>que</w:t>
      </w:r>
      <w:proofErr w:type="gramEnd"/>
      <w:r w:rsidRPr="005F090E">
        <w:rPr>
          <w:rFonts w:ascii="Times New Roman" w:eastAsia="Times New Roman" w:hAnsi="Times New Roman" w:cs="Times New Roman"/>
          <w:sz w:val="24"/>
          <w:szCs w:val="24"/>
          <w:lang w:eastAsia="es-CL"/>
        </w:rPr>
        <w:t xml:space="preserve"> sin esperar investigación alguna, se interpela y se hace responsable al </w:t>
      </w:r>
      <w:r w:rsidR="00794906">
        <w:rPr>
          <w:rFonts w:ascii="Times New Roman" w:eastAsia="Times New Roman" w:hAnsi="Times New Roman" w:cs="Times New Roman"/>
          <w:sz w:val="24"/>
          <w:szCs w:val="24"/>
          <w:lang w:eastAsia="es-CL"/>
        </w:rPr>
        <w:t>P</w:t>
      </w:r>
      <w:r w:rsidRPr="005F090E">
        <w:rPr>
          <w:rFonts w:ascii="Times New Roman" w:eastAsia="Times New Roman" w:hAnsi="Times New Roman" w:cs="Times New Roman"/>
          <w:sz w:val="24"/>
          <w:szCs w:val="24"/>
          <w:lang w:eastAsia="es-CL"/>
        </w:rPr>
        <w:t>ueblo</w:t>
      </w:r>
      <w:r w:rsidR="00794906">
        <w:rPr>
          <w:rFonts w:ascii="Times New Roman" w:eastAsia="Times New Roman" w:hAnsi="Times New Roman" w:cs="Times New Roman"/>
          <w:sz w:val="24"/>
          <w:szCs w:val="24"/>
          <w:lang w:eastAsia="es-CL"/>
        </w:rPr>
        <w:t xml:space="preserve"> M</w:t>
      </w:r>
      <w:r w:rsidRPr="005F090E">
        <w:rPr>
          <w:rFonts w:ascii="Times New Roman" w:eastAsia="Times New Roman" w:hAnsi="Times New Roman" w:cs="Times New Roman"/>
          <w:sz w:val="24"/>
          <w:szCs w:val="24"/>
          <w:lang w:eastAsia="es-CL"/>
        </w:rPr>
        <w:t>apuche en general y a personas también pertenecientes a nuestro pueblo en particular.</w:t>
      </w:r>
    </w:p>
    <w:p w14:paraId="3B4F5F08" w14:textId="77777777" w:rsidR="005F090E" w:rsidRP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sz w:val="24"/>
          <w:szCs w:val="24"/>
          <w:lang w:eastAsia="es-CL"/>
        </w:rPr>
        <w:lastRenderedPageBreak/>
        <w:t>Y el problema ahí es que cuando hay una autoridad de la envergadura del ministro Delgado realizando estas declaraciones, vociferando la culpabilidad de alguien e imputando un delito que tribunales aún no ha sancionado, </w:t>
      </w:r>
      <w:r w:rsidRPr="005F090E">
        <w:rPr>
          <w:rFonts w:ascii="Times New Roman" w:eastAsia="Times New Roman" w:hAnsi="Times New Roman" w:cs="Times New Roman"/>
          <w:b/>
          <w:bCs/>
          <w:sz w:val="24"/>
          <w:szCs w:val="24"/>
          <w:lang w:eastAsia="es-CL"/>
        </w:rPr>
        <w:t>nos surge la duda de cómo se garantiza un juicio justo contra esta persona</w:t>
      </w:r>
      <w:r w:rsidRPr="005F090E">
        <w:rPr>
          <w:rFonts w:ascii="Times New Roman" w:eastAsia="Times New Roman" w:hAnsi="Times New Roman" w:cs="Times New Roman"/>
          <w:sz w:val="24"/>
          <w:szCs w:val="24"/>
          <w:lang w:eastAsia="es-CL"/>
        </w:rPr>
        <w:t xml:space="preserve">. Aunque fuera absuelto, él ya figura como culpable de un hecho que todavía </w:t>
      </w:r>
      <w:proofErr w:type="spellStart"/>
      <w:r w:rsidRPr="005F090E">
        <w:rPr>
          <w:rFonts w:ascii="Times New Roman" w:eastAsia="Times New Roman" w:hAnsi="Times New Roman" w:cs="Times New Roman"/>
          <w:sz w:val="24"/>
          <w:szCs w:val="24"/>
          <w:lang w:eastAsia="es-CL"/>
        </w:rPr>
        <w:t>esta</w:t>
      </w:r>
      <w:proofErr w:type="spellEnd"/>
      <w:r w:rsidRPr="005F090E">
        <w:rPr>
          <w:rFonts w:ascii="Times New Roman" w:eastAsia="Times New Roman" w:hAnsi="Times New Roman" w:cs="Times New Roman"/>
          <w:sz w:val="24"/>
          <w:szCs w:val="24"/>
          <w:lang w:eastAsia="es-CL"/>
        </w:rPr>
        <w:t xml:space="preserve"> en proceso de investigación.</w:t>
      </w:r>
    </w:p>
    <w:p w14:paraId="6EFD7DC3" w14:textId="77777777" w:rsidR="005F090E" w:rsidRP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b/>
          <w:bCs/>
          <w:sz w:val="24"/>
          <w:szCs w:val="24"/>
          <w:lang w:eastAsia="es-CL"/>
        </w:rPr>
        <w:t>Pero el ministro sí acertó en algo. Efectivamente este es un problema de Estado, no de gobierno</w:t>
      </w:r>
      <w:r w:rsidRPr="005F090E">
        <w:rPr>
          <w:rFonts w:ascii="Times New Roman" w:eastAsia="Times New Roman" w:hAnsi="Times New Roman" w:cs="Times New Roman"/>
          <w:sz w:val="24"/>
          <w:szCs w:val="24"/>
          <w:lang w:eastAsia="es-CL"/>
        </w:rPr>
        <w:t>. Y el Estado no se ha hecho cargo de la problemática que tenemos nosotros acá en La Araucanía. Pero, ¿cuál ha sido el problema? Que el </w:t>
      </w:r>
      <w:r w:rsidRPr="005F090E">
        <w:rPr>
          <w:rFonts w:ascii="Times New Roman" w:eastAsia="Times New Roman" w:hAnsi="Times New Roman" w:cs="Times New Roman"/>
          <w:b/>
          <w:bCs/>
          <w:sz w:val="24"/>
          <w:szCs w:val="24"/>
          <w:lang w:eastAsia="es-CL"/>
        </w:rPr>
        <w:t>Estado no ha tomado las medidas para materializar el Convenio 169 ni ha otorgado la garantía para que lo podamos ejercer</w:t>
      </w:r>
      <w:r w:rsidRPr="005F090E">
        <w:rPr>
          <w:rFonts w:ascii="Times New Roman" w:eastAsia="Times New Roman" w:hAnsi="Times New Roman" w:cs="Times New Roman"/>
          <w:sz w:val="24"/>
          <w:szCs w:val="24"/>
          <w:lang w:eastAsia="es-CL"/>
        </w:rPr>
        <w:t>. Y el primer derecho que surge es precisamente el tema de tierras y territorio. Entonces cuando no se aborda la temática de fondo, que son los derechos colectivos, tierras y territorios, y no podemos decidir sobre nuestros propios asuntos, y se aborda este problema mediante la represión estatal, esto va en una </w:t>
      </w:r>
      <w:r w:rsidRPr="005F090E">
        <w:rPr>
          <w:rFonts w:ascii="Times New Roman" w:eastAsia="Times New Roman" w:hAnsi="Times New Roman" w:cs="Times New Roman"/>
          <w:b/>
          <w:bCs/>
          <w:sz w:val="24"/>
          <w:szCs w:val="24"/>
          <w:lang w:eastAsia="es-CL"/>
        </w:rPr>
        <w:t>escalada de violencia que nosotros no compartimos</w:t>
      </w:r>
      <w:r w:rsidRPr="005F090E">
        <w:rPr>
          <w:rFonts w:ascii="Times New Roman" w:eastAsia="Times New Roman" w:hAnsi="Times New Roman" w:cs="Times New Roman"/>
          <w:sz w:val="24"/>
          <w:szCs w:val="24"/>
          <w:lang w:eastAsia="es-CL"/>
        </w:rPr>
        <w:t>.</w:t>
      </w:r>
    </w:p>
    <w:p w14:paraId="0DCE831A" w14:textId="77777777" w:rsid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b/>
          <w:bCs/>
          <w:sz w:val="24"/>
          <w:szCs w:val="24"/>
          <w:lang w:eastAsia="es-CL"/>
        </w:rPr>
        <w:t>Chile tiene ratificado el Convenio 169</w:t>
      </w:r>
      <w:r w:rsidRPr="005F090E">
        <w:rPr>
          <w:rFonts w:ascii="Times New Roman" w:eastAsia="Times New Roman" w:hAnsi="Times New Roman" w:cs="Times New Roman"/>
          <w:sz w:val="24"/>
          <w:szCs w:val="24"/>
          <w:lang w:eastAsia="es-CL"/>
        </w:rPr>
        <w:t>, el tratado internacional de Derechos Humanos de los pueblos indígenas. Y uno de los límites de la convención es que no pueden alterar los tratados. ¿Por qué decimos que debe haber un </w:t>
      </w:r>
      <w:r w:rsidRPr="005F090E">
        <w:rPr>
          <w:rFonts w:ascii="Times New Roman" w:eastAsia="Times New Roman" w:hAnsi="Times New Roman" w:cs="Times New Roman"/>
          <w:b/>
          <w:bCs/>
          <w:sz w:val="24"/>
          <w:szCs w:val="24"/>
          <w:lang w:eastAsia="es-CL"/>
        </w:rPr>
        <w:t>Estatuto de Garantía</w:t>
      </w:r>
      <w:r w:rsidRPr="005F090E">
        <w:rPr>
          <w:rFonts w:ascii="Times New Roman" w:eastAsia="Times New Roman" w:hAnsi="Times New Roman" w:cs="Times New Roman"/>
          <w:sz w:val="24"/>
          <w:szCs w:val="24"/>
          <w:lang w:eastAsia="es-CL"/>
        </w:rPr>
        <w:t>? Porque Chile se ha negado a implementar y garantizar la materialización de los derechos que se contienen en el convenio. Entonces, la </w:t>
      </w:r>
      <w:r w:rsidRPr="005F090E">
        <w:rPr>
          <w:rFonts w:ascii="Times New Roman" w:eastAsia="Times New Roman" w:hAnsi="Times New Roman" w:cs="Times New Roman"/>
          <w:b/>
          <w:bCs/>
          <w:sz w:val="24"/>
          <w:szCs w:val="24"/>
          <w:lang w:eastAsia="es-CL"/>
        </w:rPr>
        <w:t>Constitución no sería ningún beneficio si es que ésta se limitara a repetir los derechos que están contenidos en una norma</w:t>
      </w:r>
      <w:r w:rsidRPr="005F090E">
        <w:rPr>
          <w:rFonts w:ascii="Times New Roman" w:eastAsia="Times New Roman" w:hAnsi="Times New Roman" w:cs="Times New Roman"/>
          <w:sz w:val="24"/>
          <w:szCs w:val="24"/>
          <w:lang w:eastAsia="es-CL"/>
        </w:rPr>
        <w:t> que está vigente en nuestro ordenamiento. </w:t>
      </w:r>
      <w:r w:rsidRPr="005F090E">
        <w:rPr>
          <w:rFonts w:ascii="Times New Roman" w:eastAsia="Times New Roman" w:hAnsi="Times New Roman" w:cs="Times New Roman"/>
          <w:b/>
          <w:bCs/>
          <w:sz w:val="24"/>
          <w:szCs w:val="24"/>
          <w:lang w:eastAsia="es-CL"/>
        </w:rPr>
        <w:t>¿Y cuál es el avance que proponemos? Que en el Estado se establezca la obligación de tomar medidas para materializarlos</w:t>
      </w:r>
      <w:r w:rsidRPr="005F090E">
        <w:rPr>
          <w:rFonts w:ascii="Times New Roman" w:eastAsia="Times New Roman" w:hAnsi="Times New Roman" w:cs="Times New Roman"/>
          <w:sz w:val="24"/>
          <w:szCs w:val="24"/>
          <w:lang w:eastAsia="es-CL"/>
        </w:rPr>
        <w:t>.</w:t>
      </w:r>
    </w:p>
    <w:p w14:paraId="4688273B" w14:textId="77777777" w:rsidR="005F090E" w:rsidRP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sz w:val="24"/>
          <w:szCs w:val="24"/>
          <w:lang w:eastAsia="es-CL"/>
        </w:rPr>
        <w:t>La temática de la plurinacionalidad es transversal a varias candidaturas, pero cuando empezamos a analizar los conceptos o qué se está entendiendo por éste, va a depender de qué es lo que se interprete. </w:t>
      </w:r>
      <w:r w:rsidRPr="005F090E">
        <w:rPr>
          <w:rFonts w:ascii="Times New Roman" w:eastAsia="Times New Roman" w:hAnsi="Times New Roman" w:cs="Times New Roman"/>
          <w:b/>
          <w:bCs/>
          <w:sz w:val="24"/>
          <w:szCs w:val="24"/>
          <w:lang w:eastAsia="es-CL"/>
        </w:rPr>
        <w:t>Si es una plurinacionalidad que busca dar cuenta de la realidad de que en el país existen varios pueblos indígenas</w:t>
      </w:r>
      <w:r w:rsidRPr="005F090E">
        <w:rPr>
          <w:rFonts w:ascii="Times New Roman" w:eastAsia="Times New Roman" w:hAnsi="Times New Roman" w:cs="Times New Roman"/>
          <w:sz w:val="24"/>
          <w:szCs w:val="24"/>
          <w:lang w:eastAsia="es-CL"/>
        </w:rPr>
        <w:t> y que se va a reconocer sus derechos culturales, es un </w:t>
      </w:r>
      <w:r w:rsidRPr="005F090E">
        <w:rPr>
          <w:rFonts w:ascii="Times New Roman" w:eastAsia="Times New Roman" w:hAnsi="Times New Roman" w:cs="Times New Roman"/>
          <w:b/>
          <w:bCs/>
          <w:sz w:val="24"/>
          <w:szCs w:val="24"/>
          <w:lang w:eastAsia="es-CL"/>
        </w:rPr>
        <w:t>acto de declaración simbólico que puede ser relevante</w:t>
      </w:r>
      <w:r w:rsidRPr="005F090E">
        <w:rPr>
          <w:rFonts w:ascii="Times New Roman" w:eastAsia="Times New Roman" w:hAnsi="Times New Roman" w:cs="Times New Roman"/>
          <w:sz w:val="24"/>
          <w:szCs w:val="24"/>
          <w:lang w:eastAsia="es-CL"/>
        </w:rPr>
        <w:t>. Pero no tiene sentido si no lo acompañamos también desde la parte de que </w:t>
      </w:r>
      <w:r w:rsidRPr="005F090E">
        <w:rPr>
          <w:rFonts w:ascii="Times New Roman" w:eastAsia="Times New Roman" w:hAnsi="Times New Roman" w:cs="Times New Roman"/>
          <w:b/>
          <w:bCs/>
          <w:sz w:val="24"/>
          <w:szCs w:val="24"/>
          <w:lang w:eastAsia="es-CL"/>
        </w:rPr>
        <w:t>no queremos que las sociedades indígenas se subsuman en una sociedad estatal mayor, sino que estos pueblos puedan seguir existiendo de manera diferenciada</w:t>
      </w:r>
      <w:r w:rsidRPr="005F090E">
        <w:rPr>
          <w:rFonts w:ascii="Times New Roman" w:eastAsia="Times New Roman" w:hAnsi="Times New Roman" w:cs="Times New Roman"/>
          <w:sz w:val="24"/>
          <w:szCs w:val="24"/>
          <w:lang w:eastAsia="es-CL"/>
        </w:rPr>
        <w:t> con el resto de la sociedad: cultural, social, espiritual y políticamente. </w:t>
      </w:r>
      <w:r w:rsidRPr="005F090E">
        <w:rPr>
          <w:rFonts w:ascii="Times New Roman" w:eastAsia="Times New Roman" w:hAnsi="Times New Roman" w:cs="Times New Roman"/>
          <w:b/>
          <w:bCs/>
          <w:sz w:val="24"/>
          <w:szCs w:val="24"/>
          <w:lang w:eastAsia="es-CL"/>
        </w:rPr>
        <w:t>Si hablamos de plurinacionalidad, lo vinculamos inmediatamente con la autodeterminación. Si no, estamos hablando de un reconocimiento folclórico que a nosotros no nos sirve</w:t>
      </w:r>
      <w:r w:rsidRPr="005F090E">
        <w:rPr>
          <w:rFonts w:ascii="Times New Roman" w:eastAsia="Times New Roman" w:hAnsi="Times New Roman" w:cs="Times New Roman"/>
          <w:sz w:val="24"/>
          <w:szCs w:val="24"/>
          <w:lang w:eastAsia="es-CL"/>
        </w:rPr>
        <w:t>.</w:t>
      </w:r>
    </w:p>
    <w:p w14:paraId="7055D168" w14:textId="77777777" w:rsidR="005F090E" w:rsidRP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sz w:val="24"/>
          <w:szCs w:val="24"/>
          <w:lang w:eastAsia="es-CL"/>
        </w:rPr>
        <w:t>En la Convención esperamos contar con el apoyo en las temáticas indígenas. Nosotros ser la cabeza y contar con el apoyo de los demás convencionales, y así también nosotros apoyaremos las otras temáticas transversales como la protección de los recursos naturales. Pero</w:t>
      </w:r>
      <w:r w:rsidRPr="005F090E">
        <w:rPr>
          <w:rFonts w:ascii="Times New Roman" w:eastAsia="Times New Roman" w:hAnsi="Times New Roman" w:cs="Times New Roman"/>
          <w:b/>
          <w:bCs/>
          <w:sz w:val="24"/>
          <w:szCs w:val="24"/>
          <w:lang w:eastAsia="es-CL"/>
        </w:rPr>
        <w:t> en el caso de los constituyentes de Chile Vamos, por ejemplo, hay una contradicción en la ideología</w:t>
      </w:r>
      <w:r w:rsidRPr="005F090E">
        <w:rPr>
          <w:rFonts w:ascii="Times New Roman" w:eastAsia="Times New Roman" w:hAnsi="Times New Roman" w:cs="Times New Roman"/>
          <w:sz w:val="24"/>
          <w:szCs w:val="24"/>
          <w:lang w:eastAsia="es-CL"/>
        </w:rPr>
        <w:t xml:space="preserve">. No sé qué tipo de alianza podríamos hacer con aquellos que </w:t>
      </w:r>
      <w:r w:rsidRPr="005F090E">
        <w:rPr>
          <w:rFonts w:ascii="Times New Roman" w:eastAsia="Times New Roman" w:hAnsi="Times New Roman" w:cs="Times New Roman"/>
          <w:sz w:val="24"/>
          <w:szCs w:val="24"/>
          <w:lang w:eastAsia="es-CL"/>
        </w:rPr>
        <w:lastRenderedPageBreak/>
        <w:t>lo que más les importa es el desarrollo económico, cuando nosotros tenemos el principio del respeto por todas las formas de vida, y eso implica no devastar para “apropiarse de”.</w:t>
      </w:r>
    </w:p>
    <w:p w14:paraId="274F6DDB" w14:textId="37BDC758" w:rsidR="005F090E" w:rsidRPr="005F090E" w:rsidRDefault="005F090E" w:rsidP="008252E4">
      <w:pPr>
        <w:spacing w:before="375" w:after="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sz w:val="24"/>
          <w:szCs w:val="24"/>
          <w:lang w:eastAsia="es-CL"/>
        </w:rPr>
        <w:t>No es que no podamos conversar, pero desde ya siento que no hay mucha sintonía. </w:t>
      </w:r>
      <w:r w:rsidRPr="005F090E">
        <w:rPr>
          <w:rFonts w:ascii="Times New Roman" w:eastAsia="Times New Roman" w:hAnsi="Times New Roman" w:cs="Times New Roman"/>
          <w:b/>
          <w:bCs/>
          <w:sz w:val="24"/>
          <w:szCs w:val="24"/>
          <w:lang w:eastAsia="es-CL"/>
        </w:rPr>
        <w:t>Misma situación con quienes son parte de la ex Concertación o Nueva Mayoría</w:t>
      </w:r>
      <w:r w:rsidRPr="005F090E">
        <w:rPr>
          <w:rFonts w:ascii="Times New Roman" w:eastAsia="Times New Roman" w:hAnsi="Times New Roman" w:cs="Times New Roman"/>
          <w:sz w:val="24"/>
          <w:szCs w:val="24"/>
          <w:lang w:eastAsia="es-CL"/>
        </w:rPr>
        <w:t xml:space="preserve">. Ambas coaliciones han actuado muy </w:t>
      </w:r>
      <w:proofErr w:type="gramStart"/>
      <w:r w:rsidRPr="005F090E">
        <w:rPr>
          <w:rFonts w:ascii="Times New Roman" w:eastAsia="Times New Roman" w:hAnsi="Times New Roman" w:cs="Times New Roman"/>
          <w:sz w:val="24"/>
          <w:szCs w:val="24"/>
          <w:lang w:eastAsia="es-CL"/>
        </w:rPr>
        <w:t>parecido</w:t>
      </w:r>
      <w:proofErr w:type="gramEnd"/>
      <w:r w:rsidRPr="005F090E">
        <w:rPr>
          <w:rFonts w:ascii="Times New Roman" w:eastAsia="Times New Roman" w:hAnsi="Times New Roman" w:cs="Times New Roman"/>
          <w:sz w:val="24"/>
          <w:szCs w:val="24"/>
          <w:lang w:eastAsia="es-CL"/>
        </w:rPr>
        <w:t xml:space="preserve"> para enfrentar las demandas del </w:t>
      </w:r>
      <w:r w:rsidR="00794906">
        <w:rPr>
          <w:rFonts w:ascii="Times New Roman" w:eastAsia="Times New Roman" w:hAnsi="Times New Roman" w:cs="Times New Roman"/>
          <w:sz w:val="24"/>
          <w:szCs w:val="24"/>
          <w:lang w:eastAsia="es-CL"/>
        </w:rPr>
        <w:t>P</w:t>
      </w:r>
      <w:r w:rsidRPr="005F090E">
        <w:rPr>
          <w:rFonts w:ascii="Times New Roman" w:eastAsia="Times New Roman" w:hAnsi="Times New Roman" w:cs="Times New Roman"/>
          <w:sz w:val="24"/>
          <w:szCs w:val="24"/>
          <w:lang w:eastAsia="es-CL"/>
        </w:rPr>
        <w:t xml:space="preserve">ueblo </w:t>
      </w:r>
      <w:r w:rsidR="00794906">
        <w:rPr>
          <w:rFonts w:ascii="Times New Roman" w:eastAsia="Times New Roman" w:hAnsi="Times New Roman" w:cs="Times New Roman"/>
          <w:sz w:val="24"/>
          <w:szCs w:val="24"/>
          <w:lang w:eastAsia="es-CL"/>
        </w:rPr>
        <w:t>M</w:t>
      </w:r>
      <w:r w:rsidRPr="005F090E">
        <w:rPr>
          <w:rFonts w:ascii="Times New Roman" w:eastAsia="Times New Roman" w:hAnsi="Times New Roman" w:cs="Times New Roman"/>
          <w:sz w:val="24"/>
          <w:szCs w:val="24"/>
          <w:lang w:eastAsia="es-CL"/>
        </w:rPr>
        <w:t>apuche. Matías Catrileo muere en el gobierno de Michelle Bachelet, y la investigación que ahí se hizo fue muy deficiente y parecida a como está actuando el ministro Delgado. </w:t>
      </w:r>
      <w:r w:rsidRPr="005F090E">
        <w:rPr>
          <w:rFonts w:ascii="Times New Roman" w:eastAsia="Times New Roman" w:hAnsi="Times New Roman" w:cs="Times New Roman"/>
          <w:b/>
          <w:bCs/>
          <w:sz w:val="24"/>
          <w:szCs w:val="24"/>
          <w:lang w:eastAsia="es-CL"/>
        </w:rPr>
        <w:t>No hay aquí una sintonía ni con uno ni con otro</w:t>
      </w:r>
      <w:r w:rsidRPr="005F090E">
        <w:rPr>
          <w:rFonts w:ascii="Times New Roman" w:eastAsia="Times New Roman" w:hAnsi="Times New Roman" w:cs="Times New Roman"/>
          <w:sz w:val="24"/>
          <w:szCs w:val="24"/>
          <w:lang w:eastAsia="es-CL"/>
        </w:rPr>
        <w:t>.</w:t>
      </w:r>
    </w:p>
    <w:p w14:paraId="2D3633C4" w14:textId="111F47FB" w:rsidR="005F090E" w:rsidRDefault="005F090E" w:rsidP="008252E4">
      <w:pPr>
        <w:spacing w:before="375" w:line="360" w:lineRule="auto"/>
        <w:jc w:val="both"/>
        <w:rPr>
          <w:rFonts w:ascii="Times New Roman" w:eastAsia="Times New Roman" w:hAnsi="Times New Roman" w:cs="Times New Roman"/>
          <w:sz w:val="24"/>
          <w:szCs w:val="24"/>
          <w:lang w:eastAsia="es-CL"/>
        </w:rPr>
      </w:pPr>
      <w:r w:rsidRPr="005F090E">
        <w:rPr>
          <w:rFonts w:ascii="Times New Roman" w:eastAsia="Times New Roman" w:hAnsi="Times New Roman" w:cs="Times New Roman"/>
          <w:b/>
          <w:bCs/>
          <w:sz w:val="24"/>
          <w:szCs w:val="24"/>
          <w:lang w:eastAsia="es-CL"/>
        </w:rPr>
        <w:t>Vamos a la Convención con esa legítima desconfianza con ambas coaliciones</w:t>
      </w:r>
      <w:r w:rsidRPr="005F090E">
        <w:rPr>
          <w:rFonts w:ascii="Times New Roman" w:eastAsia="Times New Roman" w:hAnsi="Times New Roman" w:cs="Times New Roman"/>
          <w:sz w:val="24"/>
          <w:szCs w:val="24"/>
          <w:lang w:eastAsia="es-CL"/>
        </w:rPr>
        <w:t xml:space="preserve"> por el actuar que han tenido hasta hoy día con el </w:t>
      </w:r>
      <w:r w:rsidR="00794906">
        <w:rPr>
          <w:rFonts w:ascii="Times New Roman" w:eastAsia="Times New Roman" w:hAnsi="Times New Roman" w:cs="Times New Roman"/>
          <w:sz w:val="24"/>
          <w:szCs w:val="24"/>
          <w:lang w:eastAsia="es-CL"/>
        </w:rPr>
        <w:t>P</w:t>
      </w:r>
      <w:r w:rsidRPr="005F090E">
        <w:rPr>
          <w:rFonts w:ascii="Times New Roman" w:eastAsia="Times New Roman" w:hAnsi="Times New Roman" w:cs="Times New Roman"/>
          <w:sz w:val="24"/>
          <w:szCs w:val="24"/>
          <w:lang w:eastAsia="es-CL"/>
        </w:rPr>
        <w:t xml:space="preserve">ueblo </w:t>
      </w:r>
      <w:r w:rsidR="00794906">
        <w:rPr>
          <w:rFonts w:ascii="Times New Roman" w:eastAsia="Times New Roman" w:hAnsi="Times New Roman" w:cs="Times New Roman"/>
          <w:sz w:val="24"/>
          <w:szCs w:val="24"/>
          <w:lang w:eastAsia="es-CL"/>
        </w:rPr>
        <w:t>M</w:t>
      </w:r>
      <w:r w:rsidRPr="005F090E">
        <w:rPr>
          <w:rFonts w:ascii="Times New Roman" w:eastAsia="Times New Roman" w:hAnsi="Times New Roman" w:cs="Times New Roman"/>
          <w:sz w:val="24"/>
          <w:szCs w:val="24"/>
          <w:lang w:eastAsia="es-CL"/>
        </w:rPr>
        <w:t>apuche. </w:t>
      </w:r>
      <w:r w:rsidRPr="005F090E">
        <w:rPr>
          <w:rFonts w:ascii="Times New Roman" w:eastAsia="Times New Roman" w:hAnsi="Times New Roman" w:cs="Times New Roman"/>
          <w:b/>
          <w:bCs/>
          <w:sz w:val="24"/>
          <w:szCs w:val="24"/>
          <w:lang w:eastAsia="es-CL"/>
        </w:rPr>
        <w:t>Vemos más sintonía con los independientes, los sociales, los excluidos, los invisibilizados. Porque esa es la condición en que estamos nosotros</w:t>
      </w:r>
      <w:r w:rsidRPr="005F090E">
        <w:rPr>
          <w:rFonts w:ascii="Times New Roman" w:eastAsia="Times New Roman" w:hAnsi="Times New Roman" w:cs="Times New Roman"/>
          <w:sz w:val="24"/>
          <w:szCs w:val="24"/>
          <w:lang w:eastAsia="es-CL"/>
        </w:rPr>
        <w:t>.</w:t>
      </w:r>
    </w:p>
    <w:p w14:paraId="0ACC41C9" w14:textId="7D8EDFB0" w:rsidR="008252E4" w:rsidRDefault="00D23F87" w:rsidP="008252E4">
      <w:pPr>
        <w:pBdr>
          <w:bottom w:val="single" w:sz="6" w:space="0" w:color="auto"/>
        </w:pBdr>
        <w:spacing w:before="375" w:line="360" w:lineRule="auto"/>
        <w:jc w:val="both"/>
        <w:rPr>
          <w:rFonts w:ascii="Times New Roman" w:eastAsia="Times New Roman" w:hAnsi="Times New Roman" w:cs="Times New Roman"/>
          <w:sz w:val="24"/>
          <w:szCs w:val="24"/>
          <w:lang w:eastAsia="es-CL"/>
        </w:rPr>
      </w:pPr>
      <w:r>
        <w:rPr>
          <w:rFonts w:ascii="Times New Roman" w:eastAsia="Times New Roman" w:hAnsi="Times New Roman" w:cs="Times New Roman"/>
          <w:sz w:val="24"/>
          <w:szCs w:val="24"/>
          <w:lang w:eastAsia="es-CL"/>
        </w:rPr>
        <w:t xml:space="preserve">Lo </w:t>
      </w:r>
      <w:r w:rsidR="008252E4">
        <w:rPr>
          <w:rFonts w:ascii="Times New Roman" w:eastAsia="Times New Roman" w:hAnsi="Times New Roman" w:cs="Times New Roman"/>
          <w:sz w:val="24"/>
          <w:szCs w:val="24"/>
          <w:lang w:eastAsia="es-CL"/>
        </w:rPr>
        <w:t>subrayado/interpolado</w:t>
      </w:r>
      <w:r>
        <w:rPr>
          <w:rFonts w:ascii="Times New Roman" w:eastAsia="Times New Roman" w:hAnsi="Times New Roman" w:cs="Times New Roman"/>
          <w:sz w:val="24"/>
          <w:szCs w:val="24"/>
          <w:lang w:eastAsia="es-CL"/>
        </w:rPr>
        <w:t xml:space="preserve"> es nuestro.</w:t>
      </w:r>
    </w:p>
    <w:p w14:paraId="6990B493" w14:textId="0C1CFF4E" w:rsidR="00D23F87" w:rsidRPr="008252E4" w:rsidRDefault="008252E4" w:rsidP="008252E4">
      <w:pPr>
        <w:pStyle w:val="Ttulo1"/>
        <w:spacing w:line="360" w:lineRule="auto"/>
        <w:jc w:val="both"/>
        <w:rPr>
          <w:sz w:val="36"/>
          <w:szCs w:val="36"/>
        </w:rPr>
      </w:pPr>
      <w:r w:rsidRPr="008252E4">
        <w:rPr>
          <w:noProof/>
          <w:sz w:val="28"/>
          <w:szCs w:val="28"/>
        </w:rPr>
        <w:drawing>
          <wp:anchor distT="0" distB="0" distL="114300" distR="114300" simplePos="0" relativeHeight="251674624" behindDoc="1" locked="0" layoutInCell="1" allowOverlap="1" wp14:anchorId="011EE9DA" wp14:editId="1EE633B9">
            <wp:simplePos x="0" y="0"/>
            <wp:positionH relativeFrom="column">
              <wp:posOffset>3219450</wp:posOffset>
            </wp:positionH>
            <wp:positionV relativeFrom="paragraph">
              <wp:posOffset>1327785</wp:posOffset>
            </wp:positionV>
            <wp:extent cx="3619500" cy="2981325"/>
            <wp:effectExtent l="19050" t="19050" r="19050" b="28575"/>
            <wp:wrapTight wrapText="bothSides">
              <wp:wrapPolygon edited="0">
                <wp:start x="-114" y="-138"/>
                <wp:lineTo x="-114" y="21669"/>
                <wp:lineTo x="21600" y="21669"/>
                <wp:lineTo x="21600" y="-138"/>
                <wp:lineTo x="-114" y="-138"/>
              </wp:wrapPolygon>
            </wp:wrapTight>
            <wp:docPr id="10" name="Imagen 10"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exto&#10;&#10;Descripción generada automáticamente"/>
                    <pic:cNvPicPr/>
                  </pic:nvPicPr>
                  <pic:blipFill>
                    <a:blip r:embed="rId11">
                      <a:extLst>
                        <a:ext uri="{28A0092B-C50C-407E-A947-70E740481C1C}">
                          <a14:useLocalDpi xmlns:a14="http://schemas.microsoft.com/office/drawing/2010/main" val="0"/>
                        </a:ext>
                      </a:extLst>
                    </a:blip>
                    <a:stretch>
                      <a:fillRect/>
                    </a:stretch>
                  </pic:blipFill>
                  <pic:spPr>
                    <a:xfrm>
                      <a:off x="0" y="0"/>
                      <a:ext cx="3619500" cy="298132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71566D" w:rsidRPr="008252E4">
        <w:rPr>
          <w:sz w:val="36"/>
          <w:szCs w:val="36"/>
        </w:rPr>
        <w:t xml:space="preserve">Prof. Dra. Elisa </w:t>
      </w:r>
      <w:proofErr w:type="spellStart"/>
      <w:r w:rsidR="0071566D" w:rsidRPr="008252E4">
        <w:rPr>
          <w:sz w:val="36"/>
          <w:szCs w:val="36"/>
        </w:rPr>
        <w:t>Loncon</w:t>
      </w:r>
      <w:proofErr w:type="spellEnd"/>
      <w:r w:rsidR="0071566D" w:rsidRPr="008252E4">
        <w:rPr>
          <w:sz w:val="36"/>
          <w:szCs w:val="36"/>
        </w:rPr>
        <w:t xml:space="preserve"> Antileo, Constituyente: </w:t>
      </w:r>
      <w:r w:rsidRPr="008252E4">
        <w:rPr>
          <w:sz w:val="36"/>
          <w:szCs w:val="36"/>
        </w:rPr>
        <w:t>“Si</w:t>
      </w:r>
      <w:r w:rsidR="0071566D" w:rsidRPr="008252E4">
        <w:rPr>
          <w:sz w:val="36"/>
          <w:szCs w:val="36"/>
        </w:rPr>
        <w:t xml:space="preserve"> queremos que la </w:t>
      </w:r>
      <w:r w:rsidRPr="008252E4">
        <w:rPr>
          <w:sz w:val="36"/>
          <w:szCs w:val="36"/>
        </w:rPr>
        <w:t>Nación</w:t>
      </w:r>
      <w:r w:rsidR="0071566D" w:rsidRPr="008252E4">
        <w:rPr>
          <w:sz w:val="36"/>
          <w:szCs w:val="36"/>
        </w:rPr>
        <w:t xml:space="preserve"> Mapuche siga existiendo tiene que ejercer su autonomía, porque la Convención también es un ejercicio de </w:t>
      </w:r>
      <w:proofErr w:type="gramStart"/>
      <w:r w:rsidR="0071566D" w:rsidRPr="008252E4">
        <w:rPr>
          <w:sz w:val="36"/>
          <w:szCs w:val="36"/>
        </w:rPr>
        <w:t>Justicia”…</w:t>
      </w:r>
      <w:proofErr w:type="gramEnd"/>
      <w:r w:rsidR="0071566D" w:rsidRPr="008252E4">
        <w:rPr>
          <w:sz w:val="36"/>
          <w:szCs w:val="36"/>
        </w:rPr>
        <w:t xml:space="preserve"> por Javier  García Bustos. </w:t>
      </w:r>
    </w:p>
    <w:p w14:paraId="765CD0DF" w14:textId="45D795E7" w:rsidR="008252E4" w:rsidRDefault="0071566D" w:rsidP="008252E4">
      <w:pPr>
        <w:pBdr>
          <w:bottom w:val="single" w:sz="6" w:space="1" w:color="auto"/>
        </w:pBdr>
        <w:spacing w:before="375" w:line="360" w:lineRule="auto"/>
        <w:jc w:val="both"/>
        <w:rPr>
          <w:rFonts w:ascii="Times New Roman" w:eastAsia="Times New Roman" w:hAnsi="Times New Roman" w:cs="Times New Roman"/>
          <w:i/>
          <w:iCs/>
          <w:sz w:val="32"/>
          <w:szCs w:val="32"/>
          <w:lang w:eastAsia="es-CL"/>
        </w:rPr>
      </w:pPr>
      <w:r w:rsidRPr="008252E4">
        <w:rPr>
          <w:rFonts w:ascii="Times New Roman" w:eastAsia="Times New Roman" w:hAnsi="Times New Roman" w:cs="Times New Roman"/>
          <w:i/>
          <w:iCs/>
          <w:sz w:val="32"/>
          <w:szCs w:val="32"/>
          <w:lang w:eastAsia="es-CL"/>
        </w:rPr>
        <w:t xml:space="preserve">A los </w:t>
      </w:r>
      <w:r w:rsidR="008252E4" w:rsidRPr="008252E4">
        <w:rPr>
          <w:rFonts w:ascii="Times New Roman" w:eastAsia="Times New Roman" w:hAnsi="Times New Roman" w:cs="Times New Roman"/>
          <w:i/>
          <w:iCs/>
          <w:sz w:val="32"/>
          <w:szCs w:val="32"/>
          <w:lang w:eastAsia="es-CL"/>
        </w:rPr>
        <w:t>hijos del</w:t>
      </w:r>
      <w:r w:rsidRPr="008252E4">
        <w:rPr>
          <w:rFonts w:ascii="Times New Roman" w:eastAsia="Times New Roman" w:hAnsi="Times New Roman" w:cs="Times New Roman"/>
          <w:i/>
          <w:iCs/>
          <w:sz w:val="32"/>
          <w:szCs w:val="32"/>
          <w:lang w:eastAsia="es-CL"/>
        </w:rPr>
        <w:t xml:space="preserve"> digno y admirado Pueblo Mapuche: Prof. Dra. Elsa </w:t>
      </w:r>
      <w:proofErr w:type="spellStart"/>
      <w:r w:rsidRPr="008252E4">
        <w:rPr>
          <w:rFonts w:ascii="Times New Roman" w:eastAsia="Times New Roman" w:hAnsi="Times New Roman" w:cs="Times New Roman"/>
          <w:i/>
          <w:iCs/>
          <w:sz w:val="32"/>
          <w:szCs w:val="32"/>
          <w:lang w:eastAsia="es-CL"/>
        </w:rPr>
        <w:t>Loncon</w:t>
      </w:r>
      <w:proofErr w:type="spellEnd"/>
      <w:r w:rsidRPr="008252E4">
        <w:rPr>
          <w:rFonts w:ascii="Times New Roman" w:eastAsia="Times New Roman" w:hAnsi="Times New Roman" w:cs="Times New Roman"/>
          <w:i/>
          <w:iCs/>
          <w:sz w:val="32"/>
          <w:szCs w:val="32"/>
          <w:lang w:eastAsia="es-CL"/>
        </w:rPr>
        <w:t xml:space="preserve"> Antileo, la machi Francisca </w:t>
      </w:r>
      <w:proofErr w:type="spellStart"/>
      <w:r w:rsidRPr="008252E4">
        <w:rPr>
          <w:rFonts w:ascii="Times New Roman" w:eastAsia="Times New Roman" w:hAnsi="Times New Roman" w:cs="Times New Roman"/>
          <w:i/>
          <w:iCs/>
          <w:sz w:val="32"/>
          <w:szCs w:val="32"/>
          <w:lang w:eastAsia="es-CL"/>
        </w:rPr>
        <w:t>Linconao</w:t>
      </w:r>
      <w:proofErr w:type="spellEnd"/>
      <w:r w:rsidRPr="008252E4">
        <w:rPr>
          <w:rFonts w:ascii="Times New Roman" w:eastAsia="Times New Roman" w:hAnsi="Times New Roman" w:cs="Times New Roman"/>
          <w:i/>
          <w:iCs/>
          <w:sz w:val="32"/>
          <w:szCs w:val="32"/>
          <w:lang w:eastAsia="es-CL"/>
        </w:rPr>
        <w:t>, Natividad L</w:t>
      </w:r>
      <w:r w:rsidR="008252E4" w:rsidRPr="008252E4">
        <w:rPr>
          <w:rFonts w:ascii="Times New Roman" w:eastAsia="Times New Roman" w:hAnsi="Times New Roman" w:cs="Times New Roman"/>
          <w:i/>
          <w:iCs/>
          <w:sz w:val="32"/>
          <w:szCs w:val="32"/>
          <w:lang w:eastAsia="es-CL"/>
        </w:rPr>
        <w:t>l</w:t>
      </w:r>
      <w:r w:rsidRPr="008252E4">
        <w:rPr>
          <w:rFonts w:ascii="Times New Roman" w:eastAsia="Times New Roman" w:hAnsi="Times New Roman" w:cs="Times New Roman"/>
          <w:i/>
          <w:iCs/>
          <w:sz w:val="32"/>
          <w:szCs w:val="32"/>
          <w:lang w:eastAsia="es-CL"/>
        </w:rPr>
        <w:t xml:space="preserve">anquileo, Rosa Catrileo, Adolfo </w:t>
      </w:r>
      <w:proofErr w:type="spellStart"/>
      <w:r w:rsidRPr="008252E4">
        <w:rPr>
          <w:rFonts w:ascii="Times New Roman" w:eastAsia="Times New Roman" w:hAnsi="Times New Roman" w:cs="Times New Roman"/>
          <w:i/>
          <w:iCs/>
          <w:sz w:val="32"/>
          <w:szCs w:val="32"/>
          <w:lang w:eastAsia="es-CL"/>
        </w:rPr>
        <w:t>Millbur</w:t>
      </w:r>
      <w:proofErr w:type="spellEnd"/>
      <w:r w:rsidRPr="008252E4">
        <w:rPr>
          <w:rFonts w:ascii="Times New Roman" w:eastAsia="Times New Roman" w:hAnsi="Times New Roman" w:cs="Times New Roman"/>
          <w:i/>
          <w:iCs/>
          <w:sz w:val="32"/>
          <w:szCs w:val="32"/>
          <w:lang w:eastAsia="es-CL"/>
        </w:rPr>
        <w:t xml:space="preserve">, Victorino Antilef y Alexis </w:t>
      </w:r>
      <w:proofErr w:type="spellStart"/>
      <w:r w:rsidRPr="008252E4">
        <w:rPr>
          <w:rFonts w:ascii="Times New Roman" w:eastAsia="Times New Roman" w:hAnsi="Times New Roman" w:cs="Times New Roman"/>
          <w:i/>
          <w:iCs/>
          <w:sz w:val="32"/>
          <w:szCs w:val="32"/>
          <w:lang w:eastAsia="es-CL"/>
        </w:rPr>
        <w:t>Caiguan</w:t>
      </w:r>
      <w:proofErr w:type="spellEnd"/>
      <w:r w:rsidRPr="008252E4">
        <w:rPr>
          <w:rFonts w:ascii="Times New Roman" w:eastAsia="Times New Roman" w:hAnsi="Times New Roman" w:cs="Times New Roman"/>
          <w:i/>
          <w:iCs/>
          <w:sz w:val="32"/>
          <w:szCs w:val="32"/>
          <w:lang w:eastAsia="es-CL"/>
        </w:rPr>
        <w:t>.</w:t>
      </w:r>
    </w:p>
    <w:p w14:paraId="2D7A2A35" w14:textId="099B70F3" w:rsidR="0071566D" w:rsidRPr="008252E4" w:rsidRDefault="0071566D" w:rsidP="008252E4">
      <w:pPr>
        <w:pBdr>
          <w:bottom w:val="single" w:sz="6" w:space="1" w:color="auto"/>
        </w:pBdr>
        <w:spacing w:before="375" w:line="360" w:lineRule="auto"/>
        <w:jc w:val="both"/>
        <w:rPr>
          <w:rFonts w:ascii="Times New Roman" w:eastAsia="Times New Roman" w:hAnsi="Times New Roman" w:cs="Times New Roman"/>
          <w:i/>
          <w:iCs/>
          <w:sz w:val="32"/>
          <w:szCs w:val="32"/>
          <w:lang w:eastAsia="es-CL"/>
        </w:rPr>
      </w:pPr>
      <w:r>
        <w:rPr>
          <w:rFonts w:ascii="Times New Roman" w:eastAsia="Times New Roman" w:hAnsi="Times New Roman" w:cs="Times New Roman"/>
          <w:sz w:val="24"/>
          <w:szCs w:val="24"/>
          <w:lang w:eastAsia="es-CL"/>
        </w:rPr>
        <w:t>Estimados amigos asociados:</w:t>
      </w:r>
    </w:p>
    <w:p w14:paraId="42B1F3EB" w14:textId="76E10667" w:rsidR="0071566D" w:rsidRDefault="0071566D" w:rsidP="008252E4">
      <w:pPr>
        <w:spacing w:before="375" w:line="360" w:lineRule="auto"/>
        <w:jc w:val="both"/>
        <w:rPr>
          <w:rFonts w:ascii="Times New Roman" w:eastAsia="Times New Roman" w:hAnsi="Times New Roman" w:cs="Times New Roman"/>
          <w:sz w:val="24"/>
          <w:szCs w:val="24"/>
          <w:lang w:eastAsia="es-CL"/>
        </w:rPr>
      </w:pPr>
      <w:r>
        <w:rPr>
          <w:rFonts w:ascii="Times New Roman" w:eastAsia="Times New Roman" w:hAnsi="Times New Roman" w:cs="Times New Roman"/>
          <w:sz w:val="24"/>
          <w:szCs w:val="24"/>
          <w:lang w:eastAsia="es-CL"/>
        </w:rPr>
        <w:t xml:space="preserve">Nuestra Organización </w:t>
      </w:r>
      <w:proofErr w:type="gramStart"/>
      <w:r>
        <w:rPr>
          <w:rFonts w:ascii="Times New Roman" w:eastAsia="Times New Roman" w:hAnsi="Times New Roman" w:cs="Times New Roman"/>
          <w:sz w:val="24"/>
          <w:szCs w:val="24"/>
          <w:lang w:eastAsia="es-CL"/>
        </w:rPr>
        <w:t>No  Gubernamental</w:t>
      </w:r>
      <w:proofErr w:type="gramEnd"/>
      <w:r>
        <w:rPr>
          <w:rFonts w:ascii="Times New Roman" w:eastAsia="Times New Roman" w:hAnsi="Times New Roman" w:cs="Times New Roman"/>
          <w:sz w:val="24"/>
          <w:szCs w:val="24"/>
          <w:lang w:eastAsia="es-CL"/>
        </w:rPr>
        <w:t>/ Addhee.</w:t>
      </w:r>
      <w:r w:rsidR="00EC6830">
        <w:rPr>
          <w:rFonts w:ascii="Times New Roman" w:eastAsia="Times New Roman" w:hAnsi="Times New Roman" w:cs="Times New Roman"/>
          <w:sz w:val="24"/>
          <w:szCs w:val="24"/>
          <w:lang w:eastAsia="es-CL"/>
        </w:rPr>
        <w:t xml:space="preserve"> </w:t>
      </w:r>
      <w:r>
        <w:rPr>
          <w:rFonts w:ascii="Times New Roman" w:eastAsia="Times New Roman" w:hAnsi="Times New Roman" w:cs="Times New Roman"/>
          <w:sz w:val="24"/>
          <w:szCs w:val="24"/>
          <w:lang w:eastAsia="es-CL"/>
        </w:rPr>
        <w:t>Ong, con reconocimiento internacional, saluda</w:t>
      </w:r>
      <w:r w:rsidR="00842700">
        <w:rPr>
          <w:rFonts w:ascii="Times New Roman" w:eastAsia="Times New Roman" w:hAnsi="Times New Roman" w:cs="Times New Roman"/>
          <w:sz w:val="24"/>
          <w:szCs w:val="24"/>
          <w:lang w:eastAsia="es-CL"/>
        </w:rPr>
        <w:t xml:space="preserve"> y</w:t>
      </w:r>
      <w:r>
        <w:rPr>
          <w:rFonts w:ascii="Times New Roman" w:eastAsia="Times New Roman" w:hAnsi="Times New Roman" w:cs="Times New Roman"/>
          <w:sz w:val="24"/>
          <w:szCs w:val="24"/>
          <w:lang w:eastAsia="es-CL"/>
        </w:rPr>
        <w:t xml:space="preserve"> les hace llegar </w:t>
      </w:r>
      <w:proofErr w:type="gramStart"/>
      <w:r>
        <w:rPr>
          <w:rFonts w:ascii="Times New Roman" w:eastAsia="Times New Roman" w:hAnsi="Times New Roman" w:cs="Times New Roman"/>
          <w:sz w:val="24"/>
          <w:szCs w:val="24"/>
          <w:lang w:eastAsia="es-CL"/>
        </w:rPr>
        <w:t>adjunto  el</w:t>
      </w:r>
      <w:proofErr w:type="gramEnd"/>
      <w:r>
        <w:rPr>
          <w:rFonts w:ascii="Times New Roman" w:eastAsia="Times New Roman" w:hAnsi="Times New Roman" w:cs="Times New Roman"/>
          <w:sz w:val="24"/>
          <w:szCs w:val="24"/>
          <w:lang w:eastAsia="es-CL"/>
        </w:rPr>
        <w:t xml:space="preserve"> documento  de la Prof. Dra. Elisa </w:t>
      </w:r>
      <w:proofErr w:type="spellStart"/>
      <w:r>
        <w:rPr>
          <w:rFonts w:ascii="Times New Roman" w:eastAsia="Times New Roman" w:hAnsi="Times New Roman" w:cs="Times New Roman"/>
          <w:sz w:val="24"/>
          <w:szCs w:val="24"/>
          <w:lang w:eastAsia="es-CL"/>
        </w:rPr>
        <w:t>Loncon</w:t>
      </w:r>
      <w:proofErr w:type="spellEnd"/>
      <w:r>
        <w:rPr>
          <w:rFonts w:ascii="Times New Roman" w:eastAsia="Times New Roman" w:hAnsi="Times New Roman" w:cs="Times New Roman"/>
          <w:sz w:val="24"/>
          <w:szCs w:val="24"/>
          <w:lang w:eastAsia="es-CL"/>
        </w:rPr>
        <w:t xml:space="preserve"> Antileo. Saludamos fraternalmente y solidariamente, </w:t>
      </w:r>
      <w:r w:rsidR="00842700">
        <w:rPr>
          <w:rFonts w:ascii="Times New Roman" w:eastAsia="Times New Roman" w:hAnsi="Times New Roman" w:cs="Times New Roman"/>
          <w:sz w:val="24"/>
          <w:szCs w:val="24"/>
          <w:lang w:eastAsia="es-CL"/>
        </w:rPr>
        <w:lastRenderedPageBreak/>
        <w:t>no</w:t>
      </w:r>
      <w:r>
        <w:rPr>
          <w:rFonts w:ascii="Times New Roman" w:eastAsia="Times New Roman" w:hAnsi="Times New Roman" w:cs="Times New Roman"/>
          <w:sz w:val="24"/>
          <w:szCs w:val="24"/>
          <w:lang w:eastAsia="es-CL"/>
        </w:rPr>
        <w:t xml:space="preserve">s ponemos a disposición a estos hijos del Pueblo </w:t>
      </w:r>
      <w:proofErr w:type="gramStart"/>
      <w:r>
        <w:rPr>
          <w:rFonts w:ascii="Times New Roman" w:eastAsia="Times New Roman" w:hAnsi="Times New Roman" w:cs="Times New Roman"/>
          <w:sz w:val="24"/>
          <w:szCs w:val="24"/>
          <w:lang w:eastAsia="es-CL"/>
        </w:rPr>
        <w:t>Mapuche  nuestra</w:t>
      </w:r>
      <w:proofErr w:type="gramEnd"/>
      <w:r>
        <w:rPr>
          <w:rFonts w:ascii="Times New Roman" w:eastAsia="Times New Roman" w:hAnsi="Times New Roman" w:cs="Times New Roman"/>
          <w:sz w:val="24"/>
          <w:szCs w:val="24"/>
          <w:lang w:eastAsia="es-CL"/>
        </w:rPr>
        <w:t xml:space="preserve"> </w:t>
      </w:r>
      <w:proofErr w:type="spellStart"/>
      <w:r>
        <w:rPr>
          <w:rFonts w:ascii="Times New Roman" w:eastAsia="Times New Roman" w:hAnsi="Times New Roman" w:cs="Times New Roman"/>
          <w:sz w:val="24"/>
          <w:szCs w:val="24"/>
          <w:lang w:eastAsia="es-CL"/>
        </w:rPr>
        <w:t>pagina</w:t>
      </w:r>
      <w:proofErr w:type="spellEnd"/>
      <w:r>
        <w:rPr>
          <w:rFonts w:ascii="Times New Roman" w:eastAsia="Times New Roman" w:hAnsi="Times New Roman" w:cs="Times New Roman"/>
          <w:sz w:val="24"/>
          <w:szCs w:val="24"/>
          <w:lang w:eastAsia="es-CL"/>
        </w:rPr>
        <w:t>, Facebook y blog para dar a conocer su lucha, la lucha del querido, digno y admirado Pueblo Mapuche.</w:t>
      </w:r>
    </w:p>
    <w:p w14:paraId="3FE74ED8" w14:textId="46CE03EC" w:rsidR="005534F7" w:rsidRDefault="0071566D" w:rsidP="008252E4">
      <w:pPr>
        <w:spacing w:before="375" w:line="360" w:lineRule="auto"/>
        <w:jc w:val="both"/>
        <w:rPr>
          <w:rFonts w:ascii="Times New Roman" w:eastAsia="Times New Roman" w:hAnsi="Times New Roman" w:cs="Times New Roman"/>
          <w:i/>
          <w:sz w:val="24"/>
          <w:szCs w:val="24"/>
          <w:lang w:eastAsia="es-CL"/>
        </w:rPr>
      </w:pPr>
      <w:r>
        <w:rPr>
          <w:rFonts w:ascii="Times New Roman" w:eastAsia="Times New Roman" w:hAnsi="Times New Roman" w:cs="Times New Roman"/>
          <w:sz w:val="24"/>
          <w:szCs w:val="24"/>
          <w:lang w:eastAsia="es-CL"/>
        </w:rPr>
        <w:t xml:space="preserve">Un  26 de febrero de 1973, esperanzado por los resultados de las elecciones parlamentarias </w:t>
      </w:r>
      <w:r w:rsidR="005534F7">
        <w:rPr>
          <w:rFonts w:ascii="Times New Roman" w:eastAsia="Times New Roman" w:hAnsi="Times New Roman" w:cs="Times New Roman"/>
          <w:sz w:val="24"/>
          <w:szCs w:val="24"/>
          <w:lang w:eastAsia="es-CL"/>
        </w:rPr>
        <w:t>, el Presidente de Chile Dr. Salvador allende Gossens, en una reunión sobre la nueva constitución, con sus asesores, Prof. Dr. Pedro Vuskovic Bravo, Prof. Ing. Víctor Pey Casado y Prof. Dr. Eduardo Novoa Monreal reflexionó en el contexto de las sabias palabras del maestro- “es el formador del ser humano en general y de su consciencia social en particular”-  de la Patria Continente América Latina y el Caribe  Lic. José Martí Pérez “</w:t>
      </w:r>
      <w:r w:rsidR="005534F7">
        <w:rPr>
          <w:rFonts w:ascii="Times New Roman" w:eastAsia="Times New Roman" w:hAnsi="Times New Roman" w:cs="Times New Roman"/>
          <w:i/>
          <w:sz w:val="24"/>
          <w:szCs w:val="24"/>
          <w:lang w:eastAsia="es-CL"/>
        </w:rPr>
        <w:t>Mientras no camine el indígena no caminará nuestra América”, “Que el Pueblo por primera vez entienda que no es  desde arriba, sino desde las raíces mismas de su propia convicción de donde debe nacer la Carta Fundamental que le dará su existencia  como pueblo digno, independiente y soberano. El indígena,</w:t>
      </w:r>
      <w:r w:rsidR="00EC6830">
        <w:rPr>
          <w:rFonts w:ascii="Times New Roman" w:eastAsia="Times New Roman" w:hAnsi="Times New Roman" w:cs="Times New Roman"/>
          <w:i/>
          <w:sz w:val="24"/>
          <w:szCs w:val="24"/>
          <w:lang w:eastAsia="es-CL"/>
        </w:rPr>
        <w:t xml:space="preserve"> </w:t>
      </w:r>
      <w:r w:rsidR="005534F7">
        <w:rPr>
          <w:rFonts w:ascii="Times New Roman" w:eastAsia="Times New Roman" w:hAnsi="Times New Roman" w:cs="Times New Roman"/>
          <w:i/>
          <w:sz w:val="24"/>
          <w:szCs w:val="24"/>
          <w:lang w:eastAsia="es-CL"/>
        </w:rPr>
        <w:t>este ser humano es la base, el punto de partida del común denominador que unifica los pueblos indígenas</w:t>
      </w:r>
      <w:r w:rsidR="00842700">
        <w:rPr>
          <w:rFonts w:ascii="Times New Roman" w:eastAsia="Times New Roman" w:hAnsi="Times New Roman" w:cs="Times New Roman"/>
          <w:i/>
          <w:sz w:val="24"/>
          <w:szCs w:val="24"/>
          <w:lang w:eastAsia="es-CL"/>
        </w:rPr>
        <w:t xml:space="preserve"> de la P</w:t>
      </w:r>
      <w:r w:rsidR="005534F7">
        <w:rPr>
          <w:rFonts w:ascii="Times New Roman" w:eastAsia="Times New Roman" w:hAnsi="Times New Roman" w:cs="Times New Roman"/>
          <w:i/>
          <w:sz w:val="24"/>
          <w:szCs w:val="24"/>
          <w:lang w:eastAsia="es-CL"/>
        </w:rPr>
        <w:t xml:space="preserve">atria </w:t>
      </w:r>
      <w:r w:rsidR="00842700">
        <w:rPr>
          <w:rFonts w:ascii="Times New Roman" w:eastAsia="Times New Roman" w:hAnsi="Times New Roman" w:cs="Times New Roman"/>
          <w:i/>
          <w:sz w:val="24"/>
          <w:szCs w:val="24"/>
          <w:lang w:eastAsia="es-CL"/>
        </w:rPr>
        <w:t>C</w:t>
      </w:r>
      <w:r w:rsidR="005534F7">
        <w:rPr>
          <w:rFonts w:ascii="Times New Roman" w:eastAsia="Times New Roman" w:hAnsi="Times New Roman" w:cs="Times New Roman"/>
          <w:i/>
          <w:sz w:val="24"/>
          <w:szCs w:val="24"/>
          <w:lang w:eastAsia="es-CL"/>
        </w:rPr>
        <w:t xml:space="preserve">ontinente América Latina y el </w:t>
      </w:r>
      <w:r w:rsidR="00842700">
        <w:rPr>
          <w:rFonts w:ascii="Times New Roman" w:eastAsia="Times New Roman" w:hAnsi="Times New Roman" w:cs="Times New Roman"/>
          <w:i/>
          <w:sz w:val="24"/>
          <w:szCs w:val="24"/>
          <w:lang w:eastAsia="es-CL"/>
        </w:rPr>
        <w:t>C</w:t>
      </w:r>
      <w:r w:rsidR="005534F7">
        <w:rPr>
          <w:rFonts w:ascii="Times New Roman" w:eastAsia="Times New Roman" w:hAnsi="Times New Roman" w:cs="Times New Roman"/>
          <w:i/>
          <w:sz w:val="24"/>
          <w:szCs w:val="24"/>
          <w:lang w:eastAsia="es-CL"/>
        </w:rPr>
        <w:t>aribe, del General Precursor de la Independencia del Continente Americano Francisco de Miranda y Rodríguez y de los generales Libertadores Simón Bolívar Palacios y Blanco , y Bernardo O’Higgins Riquelme, y le otorga una gran profundidad histórica. Los pueblos indígenas existieron por milenios antes de la llegada del colonialista europeo y sobreviven aun a pesar de las masacres y destrucción a que han sido sometidos por el colonialista europeo”….</w:t>
      </w:r>
    </w:p>
    <w:p w14:paraId="27C89175" w14:textId="5E6F73C3" w:rsidR="00EC6830" w:rsidRDefault="00EC6830" w:rsidP="008252E4">
      <w:pPr>
        <w:spacing w:before="375" w:line="360" w:lineRule="auto"/>
        <w:jc w:val="both"/>
        <w:rPr>
          <w:rFonts w:ascii="Times New Roman" w:eastAsia="Times New Roman" w:hAnsi="Times New Roman" w:cs="Times New Roman"/>
          <w:sz w:val="24"/>
          <w:szCs w:val="24"/>
          <w:lang w:eastAsia="es-CL"/>
        </w:rPr>
      </w:pPr>
      <w:r>
        <w:rPr>
          <w:rFonts w:ascii="Times New Roman" w:eastAsia="Times New Roman" w:hAnsi="Times New Roman" w:cs="Times New Roman"/>
          <w:sz w:val="24"/>
          <w:szCs w:val="24"/>
          <w:lang w:eastAsia="es-CL"/>
        </w:rPr>
        <w:t xml:space="preserve">Nosotros somos conscientes y luchamos por una Constitución Plurinacional/Paritaria para una nación plurinacional, </w:t>
      </w:r>
      <w:proofErr w:type="gramStart"/>
      <w:r>
        <w:rPr>
          <w:rFonts w:ascii="Times New Roman" w:eastAsia="Times New Roman" w:hAnsi="Times New Roman" w:cs="Times New Roman"/>
          <w:sz w:val="24"/>
          <w:szCs w:val="24"/>
          <w:lang w:eastAsia="es-CL"/>
        </w:rPr>
        <w:t>porque  sin</w:t>
      </w:r>
      <w:proofErr w:type="gramEnd"/>
      <w:r>
        <w:rPr>
          <w:rFonts w:ascii="Times New Roman" w:eastAsia="Times New Roman" w:hAnsi="Times New Roman" w:cs="Times New Roman"/>
          <w:sz w:val="24"/>
          <w:szCs w:val="24"/>
          <w:lang w:eastAsia="es-CL"/>
        </w:rPr>
        <w:t xml:space="preserve"> los pueblos indígenas en general y </w:t>
      </w:r>
      <w:r w:rsidR="00794906">
        <w:rPr>
          <w:rFonts w:ascii="Times New Roman" w:eastAsia="Times New Roman" w:hAnsi="Times New Roman" w:cs="Times New Roman"/>
          <w:sz w:val="24"/>
          <w:szCs w:val="24"/>
          <w:lang w:eastAsia="es-CL"/>
        </w:rPr>
        <w:t>M</w:t>
      </w:r>
      <w:r>
        <w:rPr>
          <w:rFonts w:ascii="Times New Roman" w:eastAsia="Times New Roman" w:hAnsi="Times New Roman" w:cs="Times New Roman"/>
          <w:sz w:val="24"/>
          <w:szCs w:val="24"/>
          <w:lang w:eastAsia="es-CL"/>
        </w:rPr>
        <w:t>apuche en particular, no existiría el pueblo chileno, constituyen nuestra raíz etnológica.</w:t>
      </w:r>
    </w:p>
    <w:p w14:paraId="5480F8F0" w14:textId="77777777" w:rsidR="00EC6830" w:rsidRDefault="00EC6830" w:rsidP="008252E4">
      <w:pPr>
        <w:spacing w:before="375" w:line="360" w:lineRule="auto"/>
        <w:jc w:val="both"/>
        <w:rPr>
          <w:rFonts w:ascii="Times New Roman" w:eastAsia="Times New Roman" w:hAnsi="Times New Roman" w:cs="Times New Roman"/>
          <w:sz w:val="24"/>
          <w:szCs w:val="24"/>
          <w:lang w:eastAsia="es-CL"/>
        </w:rPr>
      </w:pPr>
      <w:r>
        <w:rPr>
          <w:rFonts w:ascii="Times New Roman" w:eastAsia="Times New Roman" w:hAnsi="Times New Roman" w:cs="Times New Roman"/>
          <w:sz w:val="24"/>
          <w:szCs w:val="24"/>
          <w:lang w:eastAsia="es-CL"/>
        </w:rPr>
        <w:t>Con esperanza y memoria, porque  sin ellas “los pueblos  nada significan y nada valen. Hay que honrar a aquellos eres humanos que dieron sus vidas, su existencia por dar contenido, forma y perfil a nuestras nacionalidades”.</w:t>
      </w:r>
    </w:p>
    <w:p w14:paraId="72DAFB4E" w14:textId="77777777" w:rsidR="00EC6830" w:rsidRDefault="00EC6830" w:rsidP="008252E4">
      <w:pPr>
        <w:spacing w:before="375" w:line="240" w:lineRule="auto"/>
        <w:jc w:val="both"/>
        <w:rPr>
          <w:rFonts w:ascii="Times New Roman" w:eastAsia="Times New Roman" w:hAnsi="Times New Roman" w:cs="Times New Roman"/>
          <w:sz w:val="24"/>
          <w:szCs w:val="24"/>
          <w:lang w:eastAsia="es-CL"/>
        </w:rPr>
      </w:pPr>
      <w:r>
        <w:rPr>
          <w:rFonts w:ascii="Times New Roman" w:eastAsia="Times New Roman" w:hAnsi="Times New Roman" w:cs="Times New Roman"/>
          <w:sz w:val="24"/>
          <w:szCs w:val="24"/>
          <w:lang w:eastAsia="es-CL"/>
        </w:rPr>
        <w:t>Certificó.</w:t>
      </w:r>
    </w:p>
    <w:p w14:paraId="55E7E3A9" w14:textId="77777777" w:rsidR="00EC6830" w:rsidRDefault="00EC6830" w:rsidP="008252E4">
      <w:pPr>
        <w:spacing w:before="375" w:line="240" w:lineRule="auto"/>
        <w:jc w:val="both"/>
        <w:rPr>
          <w:rFonts w:ascii="Times New Roman" w:eastAsia="Times New Roman" w:hAnsi="Times New Roman" w:cs="Times New Roman"/>
          <w:sz w:val="24"/>
          <w:szCs w:val="24"/>
          <w:lang w:eastAsia="es-CL"/>
        </w:rPr>
      </w:pPr>
      <w:r>
        <w:rPr>
          <w:rFonts w:ascii="Times New Roman" w:eastAsia="Times New Roman" w:hAnsi="Times New Roman" w:cs="Times New Roman"/>
          <w:sz w:val="24"/>
          <w:szCs w:val="24"/>
          <w:lang w:eastAsia="es-CL"/>
        </w:rPr>
        <w:t>Prof. Moreno Peralta /IWA.  Secretario ejecutivo Addhee.Ong</w:t>
      </w:r>
    </w:p>
    <w:p w14:paraId="588982F0" w14:textId="73AB0E76" w:rsidR="005F090E" w:rsidRPr="008252E4" w:rsidRDefault="00EC6830" w:rsidP="008252E4">
      <w:pPr>
        <w:spacing w:before="375" w:line="240" w:lineRule="auto"/>
        <w:jc w:val="both"/>
        <w:rPr>
          <w:rFonts w:ascii="Times New Roman" w:eastAsia="Times New Roman" w:hAnsi="Times New Roman" w:cs="Times New Roman"/>
          <w:sz w:val="24"/>
          <w:szCs w:val="24"/>
          <w:lang w:eastAsia="es-CL"/>
        </w:rPr>
      </w:pPr>
      <w:r>
        <w:rPr>
          <w:rFonts w:ascii="Times New Roman" w:eastAsia="Times New Roman" w:hAnsi="Times New Roman" w:cs="Times New Roman"/>
          <w:sz w:val="24"/>
          <w:szCs w:val="24"/>
          <w:lang w:eastAsia="es-CL"/>
        </w:rPr>
        <w:t xml:space="preserve">Valentina </w:t>
      </w:r>
      <w:proofErr w:type="gramStart"/>
      <w:r>
        <w:rPr>
          <w:rFonts w:ascii="Times New Roman" w:eastAsia="Times New Roman" w:hAnsi="Times New Roman" w:cs="Times New Roman"/>
          <w:sz w:val="24"/>
          <w:szCs w:val="24"/>
          <w:lang w:eastAsia="es-CL"/>
        </w:rPr>
        <w:t>Marín  Rozas</w:t>
      </w:r>
      <w:proofErr w:type="gramEnd"/>
      <w:r>
        <w:rPr>
          <w:rFonts w:ascii="Times New Roman" w:eastAsia="Times New Roman" w:hAnsi="Times New Roman" w:cs="Times New Roman"/>
          <w:sz w:val="24"/>
          <w:szCs w:val="24"/>
          <w:lang w:eastAsia="es-CL"/>
        </w:rPr>
        <w:t>, Asistente Addhee.Ong</w:t>
      </w:r>
    </w:p>
    <w:sectPr w:rsidR="005F090E" w:rsidRPr="008252E4" w:rsidSect="00F04683">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F090E"/>
    <w:rsid w:val="004C11E8"/>
    <w:rsid w:val="005534F7"/>
    <w:rsid w:val="005F090E"/>
    <w:rsid w:val="006912D7"/>
    <w:rsid w:val="007130D2"/>
    <w:rsid w:val="0071566D"/>
    <w:rsid w:val="00794906"/>
    <w:rsid w:val="008252E4"/>
    <w:rsid w:val="00842700"/>
    <w:rsid w:val="00A2576D"/>
    <w:rsid w:val="00D23F87"/>
    <w:rsid w:val="00DD17E3"/>
    <w:rsid w:val="00EC6830"/>
    <w:rsid w:val="00F04683"/>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98A0E4"/>
  <w15:docId w15:val="{0861A3B8-D43C-4617-8870-622686CC7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link w:val="Ttulo1Car"/>
    <w:uiPriority w:val="9"/>
    <w:qFormat/>
    <w:rsid w:val="005F090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F090E"/>
    <w:rPr>
      <w:rFonts w:ascii="Times New Roman" w:eastAsia="Times New Roman" w:hAnsi="Times New Roman" w:cs="Times New Roman"/>
      <w:b/>
      <w:bCs/>
      <w:kern w:val="36"/>
      <w:sz w:val="48"/>
      <w:szCs w:val="48"/>
      <w:lang w:eastAsia="es-CL"/>
    </w:rPr>
  </w:style>
  <w:style w:type="paragraph" w:styleId="NormalWeb">
    <w:name w:val="Normal (Web)"/>
    <w:basedOn w:val="Normal"/>
    <w:uiPriority w:val="99"/>
    <w:semiHidden/>
    <w:unhideWhenUsed/>
    <w:rsid w:val="005F090E"/>
    <w:pPr>
      <w:spacing w:before="100" w:beforeAutospacing="1" w:after="100" w:afterAutospacing="1" w:line="240" w:lineRule="auto"/>
    </w:pPr>
    <w:rPr>
      <w:rFonts w:ascii="Times New Roman" w:eastAsia="Times New Roman" w:hAnsi="Times New Roman" w:cs="Times New Roman"/>
      <w:sz w:val="24"/>
      <w:szCs w:val="24"/>
      <w:lang w:eastAsia="es-CL"/>
    </w:rPr>
  </w:style>
  <w:style w:type="character" w:styleId="Textoennegrita">
    <w:name w:val="Strong"/>
    <w:basedOn w:val="Fuentedeprrafopredeter"/>
    <w:uiPriority w:val="22"/>
    <w:qFormat/>
    <w:rsid w:val="005F090E"/>
    <w:rPr>
      <w:b/>
      <w:bCs/>
    </w:rPr>
  </w:style>
  <w:style w:type="character" w:customStyle="1" w:styleId="main-single-shareitem">
    <w:name w:val="main-single-share__item"/>
    <w:basedOn w:val="Fuentedeprrafopredeter"/>
    <w:rsid w:val="005F090E"/>
  </w:style>
  <w:style w:type="character" w:styleId="Hipervnculo">
    <w:name w:val="Hyperlink"/>
    <w:basedOn w:val="Fuentedeprrafopredeter"/>
    <w:uiPriority w:val="99"/>
    <w:semiHidden/>
    <w:unhideWhenUsed/>
    <w:rsid w:val="005F090E"/>
    <w:rPr>
      <w:color w:val="0000FF"/>
      <w:u w:val="single"/>
    </w:rPr>
  </w:style>
  <w:style w:type="character" w:styleId="nfasis">
    <w:name w:val="Emphasis"/>
    <w:basedOn w:val="Fuentedeprrafopredeter"/>
    <w:uiPriority w:val="20"/>
    <w:qFormat/>
    <w:rsid w:val="005F090E"/>
    <w:rPr>
      <w:i/>
      <w:iCs/>
    </w:rPr>
  </w:style>
  <w:style w:type="paragraph" w:customStyle="1" w:styleId="author">
    <w:name w:val="author"/>
    <w:basedOn w:val="Normal"/>
    <w:rsid w:val="005F090E"/>
    <w:pPr>
      <w:spacing w:before="100" w:beforeAutospacing="1" w:after="100" w:afterAutospacing="1" w:line="240" w:lineRule="auto"/>
    </w:pPr>
    <w:rPr>
      <w:rFonts w:ascii="Times New Roman" w:eastAsia="Times New Roman" w:hAnsi="Times New Roman" w:cs="Times New Roman"/>
      <w:sz w:val="24"/>
      <w:szCs w:val="24"/>
      <w:lang w:eastAsia="es-CL"/>
    </w:rPr>
  </w:style>
  <w:style w:type="paragraph" w:customStyle="1" w:styleId="Fecha1">
    <w:name w:val="Fecha1"/>
    <w:basedOn w:val="Normal"/>
    <w:rsid w:val="005F090E"/>
    <w:pPr>
      <w:spacing w:before="100" w:beforeAutospacing="1" w:after="100" w:afterAutospacing="1" w:line="240" w:lineRule="auto"/>
    </w:pPr>
    <w:rPr>
      <w:rFonts w:ascii="Times New Roman" w:eastAsia="Times New Roman" w:hAnsi="Times New Roman" w:cs="Times New Roman"/>
      <w:sz w:val="24"/>
      <w:szCs w:val="24"/>
      <w:lang w:eastAsia="es-CL"/>
    </w:rPr>
  </w:style>
  <w:style w:type="paragraph" w:customStyle="1" w:styleId="has-background">
    <w:name w:val="has-background"/>
    <w:basedOn w:val="Normal"/>
    <w:rsid w:val="005F090E"/>
    <w:pPr>
      <w:spacing w:before="100" w:beforeAutospacing="1" w:after="100" w:afterAutospacing="1" w:line="240" w:lineRule="auto"/>
    </w:pPr>
    <w:rPr>
      <w:rFonts w:ascii="Times New Roman" w:eastAsia="Times New Roman" w:hAnsi="Times New Roman" w:cs="Times New Roman"/>
      <w:sz w:val="24"/>
      <w:szCs w:val="24"/>
      <w:lang w:eastAsia="es-CL"/>
    </w:rPr>
  </w:style>
  <w:style w:type="paragraph" w:styleId="Descripcin">
    <w:name w:val="caption"/>
    <w:basedOn w:val="Normal"/>
    <w:next w:val="Normal"/>
    <w:uiPriority w:val="35"/>
    <w:unhideWhenUsed/>
    <w:qFormat/>
    <w:rsid w:val="005F090E"/>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01195">
      <w:bodyDiv w:val="1"/>
      <w:marLeft w:val="0"/>
      <w:marRight w:val="0"/>
      <w:marTop w:val="0"/>
      <w:marBottom w:val="0"/>
      <w:divBdr>
        <w:top w:val="none" w:sz="0" w:space="0" w:color="auto"/>
        <w:left w:val="none" w:sz="0" w:space="0" w:color="auto"/>
        <w:bottom w:val="none" w:sz="0" w:space="0" w:color="auto"/>
        <w:right w:val="none" w:sz="0" w:space="0" w:color="auto"/>
      </w:divBdr>
      <w:divsChild>
        <w:div w:id="1868324050">
          <w:marLeft w:val="0"/>
          <w:marRight w:val="0"/>
          <w:marTop w:val="0"/>
          <w:marBottom w:val="0"/>
          <w:divBdr>
            <w:top w:val="none" w:sz="0" w:space="0" w:color="auto"/>
            <w:left w:val="none" w:sz="0" w:space="0" w:color="auto"/>
            <w:bottom w:val="none" w:sz="0" w:space="0" w:color="auto"/>
            <w:right w:val="none" w:sz="0" w:space="0" w:color="auto"/>
          </w:divBdr>
        </w:div>
        <w:div w:id="466972146">
          <w:marLeft w:val="0"/>
          <w:marRight w:val="0"/>
          <w:marTop w:val="0"/>
          <w:marBottom w:val="0"/>
          <w:divBdr>
            <w:top w:val="none" w:sz="0" w:space="0" w:color="auto"/>
            <w:left w:val="none" w:sz="0" w:space="0" w:color="auto"/>
            <w:bottom w:val="none" w:sz="0" w:space="0" w:color="auto"/>
            <w:right w:val="none" w:sz="0" w:space="0" w:color="auto"/>
          </w:divBdr>
          <w:divsChild>
            <w:div w:id="1540901180">
              <w:marLeft w:val="0"/>
              <w:marRight w:val="0"/>
              <w:marTop w:val="0"/>
              <w:marBottom w:val="0"/>
              <w:divBdr>
                <w:top w:val="none" w:sz="0" w:space="0" w:color="auto"/>
                <w:left w:val="none" w:sz="0" w:space="0" w:color="auto"/>
                <w:bottom w:val="none" w:sz="0" w:space="0" w:color="auto"/>
                <w:right w:val="none" w:sz="0" w:space="0" w:color="auto"/>
              </w:divBdr>
              <w:divsChild>
                <w:div w:id="434517342">
                  <w:marLeft w:val="0"/>
                  <w:marRight w:val="0"/>
                  <w:marTop w:val="0"/>
                  <w:marBottom w:val="0"/>
                  <w:divBdr>
                    <w:top w:val="none" w:sz="0" w:space="0" w:color="auto"/>
                    <w:left w:val="none" w:sz="0" w:space="0" w:color="auto"/>
                    <w:bottom w:val="none" w:sz="0" w:space="0" w:color="auto"/>
                    <w:right w:val="none" w:sz="0" w:space="0" w:color="auto"/>
                  </w:divBdr>
                  <w:divsChild>
                    <w:div w:id="54090762">
                      <w:marLeft w:val="0"/>
                      <w:marRight w:val="0"/>
                      <w:marTop w:val="0"/>
                      <w:marBottom w:val="225"/>
                      <w:divBdr>
                        <w:top w:val="none" w:sz="0" w:space="0" w:color="auto"/>
                        <w:left w:val="none" w:sz="0" w:space="0" w:color="auto"/>
                        <w:bottom w:val="single" w:sz="6" w:space="0" w:color="auto"/>
                        <w:right w:val="none" w:sz="0" w:space="0" w:color="auto"/>
                      </w:divBdr>
                      <w:divsChild>
                        <w:div w:id="154422923">
                          <w:marLeft w:val="0"/>
                          <w:marRight w:val="225"/>
                          <w:marTop w:val="0"/>
                          <w:marBottom w:val="0"/>
                          <w:divBdr>
                            <w:top w:val="none" w:sz="0" w:space="0" w:color="auto"/>
                            <w:left w:val="none" w:sz="0" w:space="0" w:color="auto"/>
                            <w:bottom w:val="none" w:sz="0" w:space="0" w:color="auto"/>
                            <w:right w:val="none" w:sz="0" w:space="0" w:color="auto"/>
                          </w:divBdr>
                        </w:div>
                        <w:div w:id="1406761869">
                          <w:marLeft w:val="0"/>
                          <w:marRight w:val="0"/>
                          <w:marTop w:val="0"/>
                          <w:marBottom w:val="0"/>
                          <w:divBdr>
                            <w:top w:val="none" w:sz="0" w:space="0" w:color="auto"/>
                            <w:left w:val="none" w:sz="0" w:space="0" w:color="auto"/>
                            <w:bottom w:val="none" w:sz="0" w:space="0" w:color="auto"/>
                            <w:right w:val="none" w:sz="0" w:space="0" w:color="auto"/>
                          </w:divBdr>
                        </w:div>
                      </w:divsChild>
                    </w:div>
                    <w:div w:id="194848183">
                      <w:marLeft w:val="0"/>
                      <w:marRight w:val="0"/>
                      <w:marTop w:val="0"/>
                      <w:marBottom w:val="225"/>
                      <w:divBdr>
                        <w:top w:val="none" w:sz="0" w:space="0" w:color="auto"/>
                        <w:left w:val="none" w:sz="0" w:space="0" w:color="auto"/>
                        <w:bottom w:val="none" w:sz="0" w:space="0" w:color="auto"/>
                        <w:right w:val="none" w:sz="0" w:space="0" w:color="auto"/>
                      </w:divBdr>
                    </w:div>
                    <w:div w:id="1644654455">
                      <w:marLeft w:val="0"/>
                      <w:marRight w:val="0"/>
                      <w:marTop w:val="0"/>
                      <w:marBottom w:val="150"/>
                      <w:divBdr>
                        <w:top w:val="none" w:sz="0" w:space="0" w:color="auto"/>
                        <w:left w:val="none" w:sz="0" w:space="0" w:color="auto"/>
                        <w:bottom w:val="single" w:sz="6" w:space="11" w:color="000000"/>
                        <w:right w:val="none" w:sz="0" w:space="0" w:color="auto"/>
                      </w:divBdr>
                    </w:div>
                    <w:div w:id="1620647458">
                      <w:marLeft w:val="0"/>
                      <w:marRight w:val="0"/>
                      <w:marTop w:val="0"/>
                      <w:marBottom w:val="600"/>
                      <w:divBdr>
                        <w:top w:val="none" w:sz="0" w:space="0" w:color="auto"/>
                        <w:left w:val="none" w:sz="0" w:space="0" w:color="auto"/>
                        <w:bottom w:val="none" w:sz="0" w:space="0" w:color="auto"/>
                        <w:right w:val="none" w:sz="0" w:space="0" w:color="auto"/>
                      </w:divBdr>
                      <w:divsChild>
                        <w:div w:id="113398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9699067">
      <w:bodyDiv w:val="1"/>
      <w:marLeft w:val="0"/>
      <w:marRight w:val="0"/>
      <w:marTop w:val="0"/>
      <w:marBottom w:val="0"/>
      <w:divBdr>
        <w:top w:val="none" w:sz="0" w:space="0" w:color="auto"/>
        <w:left w:val="none" w:sz="0" w:space="0" w:color="auto"/>
        <w:bottom w:val="none" w:sz="0" w:space="0" w:color="auto"/>
        <w:right w:val="none" w:sz="0" w:space="0" w:color="auto"/>
      </w:divBdr>
      <w:divsChild>
        <w:div w:id="773986088">
          <w:marLeft w:val="0"/>
          <w:marRight w:val="0"/>
          <w:marTop w:val="300"/>
          <w:marBottom w:val="300"/>
          <w:divBdr>
            <w:top w:val="none" w:sz="0" w:space="0" w:color="auto"/>
            <w:left w:val="none" w:sz="0" w:space="0" w:color="auto"/>
            <w:bottom w:val="none" w:sz="0" w:space="0" w:color="auto"/>
            <w:right w:val="none" w:sz="0" w:space="0" w:color="auto"/>
          </w:divBdr>
          <w:divsChild>
            <w:div w:id="2021665412">
              <w:marLeft w:val="0"/>
              <w:marRight w:val="0"/>
              <w:marTop w:val="0"/>
              <w:marBottom w:val="0"/>
              <w:divBdr>
                <w:top w:val="none" w:sz="0" w:space="0" w:color="auto"/>
                <w:left w:val="none" w:sz="0" w:space="0" w:color="auto"/>
                <w:bottom w:val="none" w:sz="0" w:space="0" w:color="auto"/>
                <w:right w:val="none" w:sz="0" w:space="0" w:color="auto"/>
              </w:divBdr>
            </w:div>
            <w:div w:id="429547810">
              <w:marLeft w:val="0"/>
              <w:marRight w:val="0"/>
              <w:marTop w:val="0"/>
              <w:marBottom w:val="0"/>
              <w:divBdr>
                <w:top w:val="none" w:sz="0" w:space="0" w:color="auto"/>
                <w:left w:val="none" w:sz="0" w:space="0" w:color="auto"/>
                <w:bottom w:val="none" w:sz="0" w:space="0" w:color="auto"/>
                <w:right w:val="none" w:sz="0" w:space="0" w:color="auto"/>
              </w:divBdr>
            </w:div>
            <w:div w:id="1463036829">
              <w:marLeft w:val="1110"/>
              <w:marRight w:val="1110"/>
              <w:marTop w:val="0"/>
              <w:marBottom w:val="0"/>
              <w:divBdr>
                <w:top w:val="none" w:sz="0" w:space="0" w:color="auto"/>
                <w:left w:val="none" w:sz="0" w:space="0" w:color="auto"/>
                <w:bottom w:val="none" w:sz="0" w:space="0" w:color="auto"/>
                <w:right w:val="none" w:sz="0" w:space="0" w:color="auto"/>
              </w:divBdr>
              <w:divsChild>
                <w:div w:id="202862866">
                  <w:marLeft w:val="0"/>
                  <w:marRight w:val="0"/>
                  <w:marTop w:val="0"/>
                  <w:marBottom w:val="0"/>
                  <w:divBdr>
                    <w:top w:val="none" w:sz="0" w:space="0" w:color="auto"/>
                    <w:left w:val="none" w:sz="0" w:space="0" w:color="auto"/>
                    <w:bottom w:val="none" w:sz="0" w:space="0" w:color="auto"/>
                    <w:right w:val="none" w:sz="0" w:space="0" w:color="auto"/>
                  </w:divBdr>
                  <w:divsChild>
                    <w:div w:id="4872470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040326064">
          <w:marLeft w:val="0"/>
          <w:marRight w:val="0"/>
          <w:marTop w:val="0"/>
          <w:marBottom w:val="300"/>
          <w:divBdr>
            <w:top w:val="none" w:sz="0" w:space="0" w:color="auto"/>
            <w:left w:val="none" w:sz="0" w:space="0" w:color="auto"/>
            <w:bottom w:val="none" w:sz="0" w:space="0" w:color="auto"/>
            <w:right w:val="none" w:sz="0" w:space="0" w:color="auto"/>
          </w:divBdr>
          <w:divsChild>
            <w:div w:id="1446585057">
              <w:marLeft w:val="0"/>
              <w:marRight w:val="0"/>
              <w:marTop w:val="0"/>
              <w:marBottom w:val="0"/>
              <w:divBdr>
                <w:top w:val="none" w:sz="0" w:space="0" w:color="auto"/>
                <w:left w:val="none" w:sz="0" w:space="0" w:color="auto"/>
                <w:bottom w:val="none" w:sz="0" w:space="0" w:color="auto"/>
                <w:right w:val="none" w:sz="0" w:space="0" w:color="auto"/>
              </w:divBdr>
            </w:div>
            <w:div w:id="805202155">
              <w:marLeft w:val="0"/>
              <w:marRight w:val="0"/>
              <w:marTop w:val="0"/>
              <w:marBottom w:val="0"/>
              <w:divBdr>
                <w:top w:val="none" w:sz="0" w:space="0" w:color="auto"/>
                <w:left w:val="none" w:sz="0" w:space="0" w:color="auto"/>
                <w:bottom w:val="none" w:sz="0" w:space="0" w:color="auto"/>
                <w:right w:val="none" w:sz="0" w:space="0" w:color="auto"/>
              </w:divBdr>
            </w:div>
            <w:div w:id="44670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tmp"/><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97</TotalTime>
  <Pages>10</Pages>
  <Words>3457</Words>
  <Characters>19014</Characters>
  <Application>Microsoft Office Word</Application>
  <DocSecurity>0</DocSecurity>
  <Lines>158</Lines>
  <Paragraphs>44</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22427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  Marín Rozas</dc:creator>
  <cp:lastModifiedBy>Valentina  Marín Rozas</cp:lastModifiedBy>
  <cp:revision>11</cp:revision>
  <dcterms:created xsi:type="dcterms:W3CDTF">2021-06-03T15:03:00Z</dcterms:created>
  <dcterms:modified xsi:type="dcterms:W3CDTF">2021-06-05T19:47:00Z</dcterms:modified>
</cp:coreProperties>
</file>